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B7001A" w:rsidRDefault="009F6EEE" w:rsidP="009E7BAC">
      <w:pPr>
        <w:pStyle w:val="1"/>
        <w:keepNext w:val="0"/>
        <w:widowControl w:val="0"/>
        <w:jc w:val="center"/>
        <w:rPr>
          <w:szCs w:val="28"/>
        </w:rPr>
      </w:pPr>
      <w:r w:rsidRPr="00B7001A">
        <w:rPr>
          <w:szCs w:val="28"/>
        </w:rPr>
        <w:t>ПОЯСНИТЕЛЬНАЯ ЗАПИСКА</w:t>
      </w:r>
    </w:p>
    <w:p w:rsidR="00276AA5" w:rsidRPr="00B7001A" w:rsidRDefault="00276AA5" w:rsidP="00276AA5">
      <w:pPr>
        <w:widowControl w:val="0"/>
        <w:spacing w:line="240" w:lineRule="exact"/>
        <w:rPr>
          <w:szCs w:val="28"/>
        </w:rPr>
      </w:pPr>
      <w:r w:rsidRPr="00B7001A">
        <w:rPr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B7001A">
        <w:rPr>
          <w:szCs w:val="28"/>
        </w:rPr>
        <w:t xml:space="preserve"> </w:t>
      </w:r>
      <w:r w:rsidRPr="00B7001A">
        <w:rPr>
          <w:szCs w:val="28"/>
        </w:rPr>
        <w:t xml:space="preserve">утвержденную постановлением администрации города Ставрополя от 24.11.2016 № 2665 </w:t>
      </w:r>
    </w:p>
    <w:p w:rsidR="006F54D6" w:rsidRPr="00B7001A" w:rsidRDefault="006F54D6" w:rsidP="005A013A">
      <w:pPr>
        <w:widowControl w:val="0"/>
        <w:rPr>
          <w:szCs w:val="28"/>
        </w:rPr>
      </w:pPr>
    </w:p>
    <w:p w:rsidR="00D34837" w:rsidRPr="00B7001A" w:rsidRDefault="006A6A67" w:rsidP="00D86F4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B7001A">
        <w:rPr>
          <w:szCs w:val="28"/>
        </w:rPr>
        <w:t>В соответствии</w:t>
      </w:r>
      <w:r w:rsidR="005A7887" w:rsidRPr="00B7001A">
        <w:rPr>
          <w:szCs w:val="28"/>
        </w:rPr>
        <w:t xml:space="preserve"> </w:t>
      </w:r>
      <w:r w:rsidRPr="00B7001A">
        <w:rPr>
          <w:szCs w:val="28"/>
        </w:rPr>
        <w:t xml:space="preserve">с </w:t>
      </w:r>
      <w:r w:rsidR="005A7887" w:rsidRPr="00B7001A">
        <w:rPr>
          <w:szCs w:val="28"/>
        </w:rPr>
        <w:t>постановлением администрации города Ставрополя от 20.09.2013 № 3232 «О Порядке разработки муниципальных программ, их формирования и реализации</w:t>
      </w:r>
      <w:r w:rsidR="00D86F45" w:rsidRPr="00B7001A">
        <w:rPr>
          <w:szCs w:val="28"/>
        </w:rPr>
        <w:t xml:space="preserve">» </w:t>
      </w:r>
      <w:r w:rsidR="005A7887" w:rsidRPr="00B7001A">
        <w:rPr>
          <w:szCs w:val="28"/>
        </w:rPr>
        <w:t xml:space="preserve">и </w:t>
      </w:r>
      <w:r w:rsidR="00D86F45" w:rsidRPr="00B7001A">
        <w:rPr>
          <w:szCs w:val="28"/>
        </w:rPr>
        <w:t xml:space="preserve">в целях уточнения объемов финансирования </w:t>
      </w:r>
      <w:r w:rsidR="006F54D6" w:rsidRPr="00B7001A">
        <w:rPr>
          <w:szCs w:val="28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B7001A">
        <w:rPr>
          <w:szCs w:val="28"/>
        </w:rPr>
        <w:t xml:space="preserve">постановления администрации города Ставрополя </w:t>
      </w:r>
      <w:r w:rsidR="004B0AA9" w:rsidRPr="00B7001A">
        <w:rPr>
          <w:szCs w:val="28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B7001A">
        <w:rPr>
          <w:szCs w:val="28"/>
        </w:rPr>
        <w:t xml:space="preserve">территории города Ставрополя», </w:t>
      </w:r>
      <w:r w:rsidR="004B0AA9" w:rsidRPr="00B7001A">
        <w:rPr>
          <w:szCs w:val="28"/>
        </w:rPr>
        <w:t xml:space="preserve">утвержденную постановлением администрации города Ставрополя от 24.11.2016 № 2665  </w:t>
      </w:r>
      <w:r w:rsidR="006F54D6" w:rsidRPr="00B7001A">
        <w:rPr>
          <w:szCs w:val="28"/>
        </w:rPr>
        <w:t>(далее – проект).</w:t>
      </w:r>
    </w:p>
    <w:p w:rsidR="000D52BA" w:rsidRPr="00B7001A" w:rsidRDefault="00D86F45" w:rsidP="000D52BA">
      <w:pPr>
        <w:widowControl w:val="0"/>
        <w:ind w:firstLine="708"/>
        <w:rPr>
          <w:szCs w:val="28"/>
        </w:rPr>
      </w:pPr>
      <w:r w:rsidRPr="00B7001A">
        <w:rPr>
          <w:szCs w:val="28"/>
        </w:rPr>
        <w:t xml:space="preserve">Согласно доведенных предельных объемов ассигнований и финансовых затрат по мероприятиям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42374E" w:rsidRPr="00B7001A">
        <w:rPr>
          <w:szCs w:val="28"/>
        </w:rPr>
        <w:t xml:space="preserve">                     </w:t>
      </w:r>
      <w:r w:rsidRPr="00B7001A">
        <w:rPr>
          <w:szCs w:val="28"/>
        </w:rPr>
        <w:t>(далее – Программа) вносятся следующие изменения.</w:t>
      </w:r>
    </w:p>
    <w:p w:rsidR="00CA2BA3" w:rsidRPr="00B7001A" w:rsidRDefault="00D86F45" w:rsidP="009D1BB1">
      <w:pPr>
        <w:widowControl w:val="0"/>
        <w:ind w:firstLine="708"/>
        <w:rPr>
          <w:szCs w:val="28"/>
        </w:rPr>
      </w:pPr>
      <w:r w:rsidRPr="00B7001A">
        <w:rPr>
          <w:szCs w:val="28"/>
        </w:rPr>
        <w:t xml:space="preserve">Данным проектом предусматривается </w:t>
      </w:r>
      <w:r w:rsidR="005A0B0B" w:rsidRPr="00B7001A">
        <w:rPr>
          <w:szCs w:val="28"/>
        </w:rPr>
        <w:t>увеличение</w:t>
      </w:r>
      <w:r w:rsidRPr="00B7001A">
        <w:rPr>
          <w:szCs w:val="28"/>
        </w:rPr>
        <w:t xml:space="preserve"> объема бюджетных ассигнований на реализацию Программы на сумму</w:t>
      </w:r>
      <w:r w:rsidR="009D1BB1" w:rsidRPr="00B7001A">
        <w:rPr>
          <w:szCs w:val="28"/>
        </w:rPr>
        <w:t xml:space="preserve"> </w:t>
      </w:r>
      <w:r w:rsidR="008E1F84" w:rsidRPr="00B7001A">
        <w:rPr>
          <w:szCs w:val="28"/>
        </w:rPr>
        <w:t>9</w:t>
      </w:r>
      <w:r w:rsidR="009A4E1A">
        <w:rPr>
          <w:szCs w:val="28"/>
        </w:rPr>
        <w:t>9</w:t>
      </w:r>
      <w:r w:rsidR="008E1F84" w:rsidRPr="00B7001A">
        <w:rPr>
          <w:szCs w:val="28"/>
        </w:rPr>
        <w:t> </w:t>
      </w:r>
      <w:r w:rsidR="009A4E1A">
        <w:rPr>
          <w:szCs w:val="28"/>
        </w:rPr>
        <w:t>487</w:t>
      </w:r>
      <w:r w:rsidR="008E1F84" w:rsidRPr="00B7001A">
        <w:rPr>
          <w:szCs w:val="28"/>
        </w:rPr>
        <w:t>,</w:t>
      </w:r>
      <w:r w:rsidR="009A4E1A">
        <w:rPr>
          <w:szCs w:val="28"/>
        </w:rPr>
        <w:t>1</w:t>
      </w:r>
      <w:r w:rsidR="008E1F84" w:rsidRPr="00B7001A">
        <w:rPr>
          <w:szCs w:val="28"/>
        </w:rPr>
        <w:t>7</w:t>
      </w:r>
      <w:r w:rsidR="009D1BB1" w:rsidRPr="00B7001A">
        <w:rPr>
          <w:szCs w:val="28"/>
        </w:rPr>
        <w:t xml:space="preserve"> тыс. рублей в </w:t>
      </w:r>
      <w:r w:rsidR="00286FA7" w:rsidRPr="00B7001A">
        <w:rPr>
          <w:szCs w:val="28"/>
        </w:rPr>
        <w:t xml:space="preserve">   </w:t>
      </w:r>
      <w:r w:rsidR="00806806" w:rsidRPr="00B7001A">
        <w:rPr>
          <w:szCs w:val="28"/>
        </w:rPr>
        <w:t xml:space="preserve">    </w:t>
      </w:r>
      <w:r w:rsidR="008E1F84" w:rsidRPr="00B7001A">
        <w:rPr>
          <w:szCs w:val="28"/>
        </w:rPr>
        <w:t>2017 году, в 2018 и 2019 годах на 22 371,08 тыс. рублей ежегодно каждый.</w:t>
      </w:r>
    </w:p>
    <w:p w:rsidR="00374ABF" w:rsidRPr="00B7001A" w:rsidRDefault="00374ABF" w:rsidP="009D1BB1">
      <w:pPr>
        <w:widowControl w:val="0"/>
        <w:ind w:firstLine="708"/>
        <w:rPr>
          <w:szCs w:val="28"/>
        </w:rPr>
      </w:pPr>
      <w:r w:rsidRPr="00B7001A">
        <w:rPr>
          <w:szCs w:val="28"/>
        </w:rPr>
        <w:t>Показатель (и</w:t>
      </w:r>
      <w:r w:rsidR="00CA2BA3" w:rsidRPr="00B7001A">
        <w:rPr>
          <w:szCs w:val="28"/>
        </w:rPr>
        <w:t>ндикатор</w:t>
      </w:r>
      <w:r w:rsidRPr="00B7001A">
        <w:rPr>
          <w:szCs w:val="28"/>
        </w:rPr>
        <w:t>)</w:t>
      </w:r>
      <w:r w:rsidR="00CA2BA3" w:rsidRPr="00B7001A">
        <w:rPr>
          <w:szCs w:val="28"/>
        </w:rPr>
        <w:t xml:space="preserve"> «Количество обслуживаемых светильников наружного освещения города Ставрополя» увеличен на 66 единиц</w:t>
      </w:r>
      <w:r w:rsidRPr="00B7001A">
        <w:rPr>
          <w:szCs w:val="28"/>
        </w:rPr>
        <w:t>,</w:t>
      </w:r>
      <w:r w:rsidR="00CA2BA3" w:rsidRPr="00B7001A">
        <w:rPr>
          <w:szCs w:val="28"/>
        </w:rPr>
        <w:t xml:space="preserve"> в связи с устройством торшерной линии Театрального  сквера, расположенного возле Государственного учреждения культуры «Ставропольский Академический ордена «Знак Почета»</w:t>
      </w:r>
      <w:r w:rsidRPr="00B7001A">
        <w:rPr>
          <w:szCs w:val="28"/>
        </w:rPr>
        <w:t xml:space="preserve"> театра имени М.Ю. Лермонтова, на пересечении улиц Дзержинского и Артема</w:t>
      </w:r>
      <w:r w:rsidR="00CA2BA3" w:rsidRPr="00B7001A">
        <w:rPr>
          <w:szCs w:val="28"/>
        </w:rPr>
        <w:t>»</w:t>
      </w:r>
      <w:r w:rsidRPr="00B7001A">
        <w:rPr>
          <w:szCs w:val="28"/>
        </w:rPr>
        <w:t xml:space="preserve">. </w:t>
      </w:r>
    </w:p>
    <w:p w:rsidR="00D86F45" w:rsidRPr="00B7001A" w:rsidRDefault="008E1F84" w:rsidP="00CE78A7">
      <w:pPr>
        <w:autoSpaceDE w:val="0"/>
        <w:autoSpaceDN w:val="0"/>
        <w:adjustRightInd w:val="0"/>
        <w:ind w:firstLine="540"/>
        <w:rPr>
          <w:rFonts w:eastAsiaTheme="minorHAnsi"/>
          <w:szCs w:val="28"/>
        </w:rPr>
      </w:pPr>
      <w:r w:rsidRPr="00B7001A">
        <w:rPr>
          <w:szCs w:val="28"/>
        </w:rPr>
        <w:t xml:space="preserve">  </w:t>
      </w:r>
      <w:r w:rsidR="00D86F45" w:rsidRPr="00B7001A">
        <w:rPr>
          <w:szCs w:val="28"/>
        </w:rPr>
        <w:t xml:space="preserve"> </w:t>
      </w:r>
      <w:r w:rsidR="00374ABF" w:rsidRPr="00B7001A">
        <w:rPr>
          <w:szCs w:val="28"/>
        </w:rPr>
        <w:t>Показатель (индикатор), отражающий эффективность реализации мероприятия «Установка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Жукова» включить в программу не</w:t>
      </w:r>
      <w:r w:rsidR="00E31D3B" w:rsidRPr="00B7001A">
        <w:rPr>
          <w:szCs w:val="28"/>
        </w:rPr>
        <w:t xml:space="preserve"> представляется возможным</w:t>
      </w:r>
      <w:r w:rsidR="00605100" w:rsidRPr="00B7001A">
        <w:rPr>
          <w:szCs w:val="28"/>
        </w:rPr>
        <w:t>, в связи с тем что з</w:t>
      </w:r>
      <w:r w:rsidR="00E31D3B" w:rsidRPr="00B7001A">
        <w:rPr>
          <w:rFonts w:eastAsiaTheme="minorHAnsi"/>
          <w:szCs w:val="28"/>
        </w:rPr>
        <w:t>вание Почетного гражданина города Ставрополя присваивается решением Ставропольской городской Думы</w:t>
      </w:r>
      <w:r w:rsidR="00605100" w:rsidRPr="00B7001A">
        <w:rPr>
          <w:rFonts w:eastAsiaTheme="minorHAnsi"/>
          <w:szCs w:val="28"/>
        </w:rPr>
        <w:t xml:space="preserve">. Поэтому на сегодняшний день спрогнозировать количество пилонов </w:t>
      </w:r>
      <w:r w:rsidR="00A82763">
        <w:rPr>
          <w:rFonts w:eastAsiaTheme="minorHAnsi"/>
          <w:szCs w:val="28"/>
        </w:rPr>
        <w:t xml:space="preserve">подлежащих изготовлению и установке </w:t>
      </w:r>
      <w:r w:rsidR="00605100" w:rsidRPr="00B7001A">
        <w:rPr>
          <w:rFonts w:eastAsiaTheme="minorHAnsi"/>
          <w:szCs w:val="28"/>
        </w:rPr>
        <w:t xml:space="preserve">на территории города Ставрополя </w:t>
      </w:r>
      <w:r w:rsidR="00CE78A7" w:rsidRPr="00B7001A">
        <w:rPr>
          <w:rFonts w:eastAsiaTheme="minorHAnsi"/>
          <w:szCs w:val="28"/>
        </w:rPr>
        <w:t xml:space="preserve">до 2022 года не возможно.  </w:t>
      </w:r>
      <w:r w:rsidR="00605100" w:rsidRPr="00B7001A">
        <w:rPr>
          <w:rFonts w:eastAsiaTheme="minorHAnsi"/>
          <w:szCs w:val="28"/>
        </w:rPr>
        <w:t xml:space="preserve"> </w:t>
      </w:r>
      <w:r w:rsidR="00E31D3B" w:rsidRPr="00B7001A">
        <w:rPr>
          <w:rFonts w:eastAsiaTheme="minorHAnsi"/>
          <w:szCs w:val="28"/>
        </w:rPr>
        <w:t xml:space="preserve"> </w:t>
      </w:r>
    </w:p>
    <w:p w:rsidR="003163A2" w:rsidRPr="00B7001A" w:rsidRDefault="000D058C" w:rsidP="003163A2">
      <w:pPr>
        <w:widowControl w:val="0"/>
        <w:ind w:firstLine="708"/>
        <w:rPr>
          <w:szCs w:val="28"/>
        </w:rPr>
      </w:pPr>
      <w:r w:rsidRPr="00B7001A">
        <w:rPr>
          <w:szCs w:val="28"/>
        </w:rPr>
        <w:t>По подпрограмме «</w:t>
      </w:r>
      <w:r w:rsidR="00D31B61" w:rsidRPr="00B7001A">
        <w:rPr>
          <w:szCs w:val="28"/>
        </w:rPr>
        <w:t>Развитие жилищно-коммунального хозяйства на территории города Ставрополя</w:t>
      </w:r>
      <w:r w:rsidRPr="00B7001A">
        <w:rPr>
          <w:szCs w:val="28"/>
        </w:rPr>
        <w:t xml:space="preserve">» плановые значения мероприятий в 2017 году увеличены на </w:t>
      </w:r>
      <w:r w:rsidR="00CF6B9C" w:rsidRPr="00B7001A">
        <w:rPr>
          <w:szCs w:val="28"/>
        </w:rPr>
        <w:t>3770</w:t>
      </w:r>
      <w:r w:rsidR="00D31B61" w:rsidRPr="00B7001A">
        <w:rPr>
          <w:szCs w:val="28"/>
        </w:rPr>
        <w:t>,</w:t>
      </w:r>
      <w:r w:rsidR="00CF6B9C" w:rsidRPr="00B7001A">
        <w:rPr>
          <w:szCs w:val="28"/>
        </w:rPr>
        <w:t>29</w:t>
      </w:r>
      <w:r w:rsidRPr="00B7001A">
        <w:rPr>
          <w:szCs w:val="28"/>
        </w:rPr>
        <w:t xml:space="preserve"> тыс. рублей.</w:t>
      </w:r>
    </w:p>
    <w:p w:rsidR="00D31B61" w:rsidRPr="00B7001A" w:rsidRDefault="00D31B61" w:rsidP="00D31B61">
      <w:pPr>
        <w:widowControl w:val="0"/>
        <w:ind w:firstLine="708"/>
        <w:rPr>
          <w:color w:val="000000"/>
          <w:szCs w:val="28"/>
        </w:rPr>
      </w:pPr>
      <w:r w:rsidRPr="00B7001A">
        <w:rPr>
          <w:color w:val="000000"/>
          <w:szCs w:val="28"/>
        </w:rPr>
        <w:t xml:space="preserve">В перечне и общей характеристике мероприятий </w:t>
      </w:r>
      <w:r w:rsidRPr="00B7001A">
        <w:rPr>
          <w:szCs w:val="28"/>
        </w:rPr>
        <w:t xml:space="preserve">подпрограммы </w:t>
      </w:r>
      <w:r w:rsidRPr="00B7001A">
        <w:rPr>
          <w:szCs w:val="28"/>
        </w:rPr>
        <w:lastRenderedPageBreak/>
        <w:t xml:space="preserve">«Развитие жилищно-коммунального хозяйства на территории города Ставрополя»  </w:t>
      </w:r>
      <w:r w:rsidRPr="00B7001A">
        <w:rPr>
          <w:color w:val="000000"/>
          <w:szCs w:val="28"/>
        </w:rPr>
        <w:t>вносятся следующие изменения:</w:t>
      </w:r>
    </w:p>
    <w:p w:rsidR="000D058C" w:rsidRPr="00B7001A" w:rsidRDefault="000D058C" w:rsidP="00D31B61">
      <w:pPr>
        <w:widowControl w:val="0"/>
        <w:ind w:firstLine="708"/>
        <w:rPr>
          <w:szCs w:val="28"/>
        </w:rPr>
      </w:pPr>
      <w:proofErr w:type="gramStart"/>
      <w:r w:rsidRPr="00B7001A">
        <w:rPr>
          <w:szCs w:val="28"/>
        </w:rPr>
        <w:t>увеличены расходы комитету городского хозяйства администрации города Ставрополя на сумму</w:t>
      </w:r>
      <w:r w:rsidR="00D31B61" w:rsidRPr="00B7001A">
        <w:rPr>
          <w:szCs w:val="28"/>
        </w:rPr>
        <w:t xml:space="preserve"> </w:t>
      </w:r>
      <w:r w:rsidRPr="00B7001A">
        <w:rPr>
          <w:szCs w:val="28"/>
        </w:rPr>
        <w:t>2029,36 тыс. рублей на организацию энергоснабжения населения на территории 32 микрорайона Ленинского района гор</w:t>
      </w:r>
      <w:r w:rsidR="003163A2" w:rsidRPr="00B7001A">
        <w:rPr>
          <w:szCs w:val="28"/>
        </w:rPr>
        <w:t>ода Ставрополя (поселок Дёмино);</w:t>
      </w:r>
      <w:proofErr w:type="gramEnd"/>
    </w:p>
    <w:p w:rsidR="003163A2" w:rsidRPr="00B7001A" w:rsidRDefault="00CF6B9C" w:rsidP="00D31B61">
      <w:pPr>
        <w:widowControl w:val="0"/>
        <w:ind w:firstLine="708"/>
        <w:rPr>
          <w:szCs w:val="28"/>
        </w:rPr>
      </w:pPr>
      <w:r w:rsidRPr="00B7001A">
        <w:rPr>
          <w:szCs w:val="28"/>
        </w:rPr>
        <w:t xml:space="preserve">уменьшение </w:t>
      </w:r>
      <w:r w:rsidR="003163A2" w:rsidRPr="00B7001A">
        <w:rPr>
          <w:szCs w:val="28"/>
        </w:rPr>
        <w:t xml:space="preserve">расходов </w:t>
      </w:r>
      <w:r w:rsidRPr="00B7001A">
        <w:rPr>
          <w:szCs w:val="28"/>
        </w:rPr>
        <w:t xml:space="preserve">администрации Ленинского района города Ставрополя </w:t>
      </w:r>
      <w:r w:rsidR="003163A2" w:rsidRPr="00B7001A">
        <w:rPr>
          <w:szCs w:val="28"/>
        </w:rPr>
        <w:t xml:space="preserve">на проведение капитального ремонта муниципального жилищного фонда, в том числе жилых помещений, предоставляемых по договорам социального найма, и общего имущества </w:t>
      </w:r>
      <w:r w:rsidRPr="00B7001A">
        <w:rPr>
          <w:szCs w:val="28"/>
        </w:rPr>
        <w:t>в многоквартирном доме на сумму 128,59 тыс. рублей;</w:t>
      </w:r>
    </w:p>
    <w:p w:rsidR="00CF6B9C" w:rsidRPr="00B7001A" w:rsidRDefault="00CF6B9C" w:rsidP="00CF6B9C">
      <w:pPr>
        <w:widowControl w:val="0"/>
        <w:ind w:firstLine="708"/>
        <w:rPr>
          <w:szCs w:val="28"/>
        </w:rPr>
      </w:pPr>
      <w:r w:rsidRPr="00B7001A">
        <w:rPr>
          <w:szCs w:val="28"/>
        </w:rPr>
        <w:t>увеличение расходов администрации Октябрьского района города Ставрополя на проведение капитального ремонта муниципального жилищного фонда, в том числе жилых помещений, предоставляемых по договорам социального найма, и общего имущества в многоквартирном доме на сумму 408,03 тыс. рублей;</w:t>
      </w:r>
    </w:p>
    <w:p w:rsidR="003163A2" w:rsidRPr="00B7001A" w:rsidRDefault="00CF6B9C" w:rsidP="00CF6B9C">
      <w:pPr>
        <w:widowControl w:val="0"/>
        <w:ind w:firstLine="709"/>
        <w:rPr>
          <w:szCs w:val="28"/>
        </w:rPr>
      </w:pPr>
      <w:proofErr w:type="gramStart"/>
      <w:r w:rsidRPr="00B7001A">
        <w:rPr>
          <w:szCs w:val="28"/>
        </w:rPr>
        <w:t>увеличение расходов администрации Промышленного района города Ставрополя на проведение капитального ремонта муниципального жилищного фонда, в том числе жилых помещений, предоставляемых по договорам социального найма, и общего имущества в многоквартирном доме на сумму 1 461,49 тыс. рублей.</w:t>
      </w:r>
      <w:proofErr w:type="gramEnd"/>
    </w:p>
    <w:p w:rsidR="00D86F45" w:rsidRPr="00B7001A" w:rsidRDefault="00D86F45" w:rsidP="00D86F45">
      <w:pPr>
        <w:widowControl w:val="0"/>
        <w:ind w:firstLine="708"/>
        <w:rPr>
          <w:szCs w:val="28"/>
        </w:rPr>
      </w:pPr>
      <w:r w:rsidRPr="00B7001A">
        <w:rPr>
          <w:szCs w:val="28"/>
        </w:rPr>
        <w:t xml:space="preserve">По подпрограмме </w:t>
      </w:r>
      <w:r w:rsidR="007E5A3A" w:rsidRPr="00B7001A">
        <w:rPr>
          <w:szCs w:val="28"/>
        </w:rPr>
        <w:t>«</w:t>
      </w:r>
      <w:r w:rsidRPr="00B7001A">
        <w:rPr>
          <w:szCs w:val="28"/>
        </w:rPr>
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</w:r>
      <w:r w:rsidR="007E5A3A" w:rsidRPr="00B7001A">
        <w:rPr>
          <w:szCs w:val="28"/>
        </w:rPr>
        <w:t>»</w:t>
      </w:r>
      <w:r w:rsidRPr="00B7001A">
        <w:rPr>
          <w:szCs w:val="28"/>
        </w:rPr>
        <w:t xml:space="preserve"> плановые значения мероприятий в 2017 году </w:t>
      </w:r>
      <w:r w:rsidR="007D5712" w:rsidRPr="00B7001A">
        <w:rPr>
          <w:szCs w:val="28"/>
        </w:rPr>
        <w:t>увеличены</w:t>
      </w:r>
      <w:r w:rsidRPr="00B7001A">
        <w:rPr>
          <w:szCs w:val="28"/>
        </w:rPr>
        <w:t xml:space="preserve"> на </w:t>
      </w:r>
      <w:r w:rsidR="00777610" w:rsidRPr="00B7001A">
        <w:rPr>
          <w:szCs w:val="28"/>
        </w:rPr>
        <w:t>90</w:t>
      </w:r>
      <w:r w:rsidR="00B30CD1" w:rsidRPr="00B7001A">
        <w:rPr>
          <w:szCs w:val="28"/>
        </w:rPr>
        <w:t xml:space="preserve"> 453,06</w:t>
      </w:r>
      <w:r w:rsidR="009D1BB1" w:rsidRPr="00B7001A">
        <w:rPr>
          <w:szCs w:val="28"/>
        </w:rPr>
        <w:t xml:space="preserve"> тыс. рублей</w:t>
      </w:r>
      <w:r w:rsidR="0065654D">
        <w:rPr>
          <w:szCs w:val="28"/>
        </w:rPr>
        <w:t xml:space="preserve">, </w:t>
      </w:r>
      <w:r w:rsidR="0065654D" w:rsidRPr="00B7001A">
        <w:rPr>
          <w:szCs w:val="28"/>
        </w:rPr>
        <w:t xml:space="preserve">в 2018 и 2019 годах на </w:t>
      </w:r>
      <w:r w:rsidR="0065654D">
        <w:rPr>
          <w:szCs w:val="28"/>
        </w:rPr>
        <w:t>6 862,50</w:t>
      </w:r>
      <w:r w:rsidR="0065654D" w:rsidRPr="00B7001A">
        <w:rPr>
          <w:szCs w:val="28"/>
        </w:rPr>
        <w:t xml:space="preserve"> тыс. рублей ежегодно каждый</w:t>
      </w:r>
      <w:r w:rsidR="000D52BA" w:rsidRPr="00B7001A">
        <w:rPr>
          <w:szCs w:val="28"/>
        </w:rPr>
        <w:t>.</w:t>
      </w:r>
    </w:p>
    <w:p w:rsidR="00D31B61" w:rsidRPr="00B7001A" w:rsidRDefault="009D1BB1" w:rsidP="00CF6B9C">
      <w:pPr>
        <w:widowControl w:val="0"/>
        <w:ind w:firstLine="708"/>
        <w:rPr>
          <w:color w:val="000000"/>
          <w:szCs w:val="28"/>
        </w:rPr>
      </w:pPr>
      <w:r w:rsidRPr="00B7001A">
        <w:rPr>
          <w:color w:val="000000"/>
          <w:szCs w:val="28"/>
        </w:rPr>
        <w:t xml:space="preserve">В перечне и общей характеристике мероприятий </w:t>
      </w:r>
      <w:r w:rsidRPr="00B7001A">
        <w:rPr>
          <w:szCs w:val="28"/>
        </w:rPr>
        <w:t xml:space="preserve"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</w:t>
      </w:r>
      <w:r w:rsidRPr="00B7001A">
        <w:rPr>
          <w:color w:val="000000"/>
          <w:szCs w:val="28"/>
        </w:rPr>
        <w:t>вносятся следующие изменения:</w:t>
      </w:r>
    </w:p>
    <w:p w:rsidR="00D31B61" w:rsidRPr="00B7001A" w:rsidRDefault="00D31B61" w:rsidP="009D1BB1">
      <w:pPr>
        <w:widowControl w:val="0"/>
        <w:ind w:firstLine="708"/>
        <w:rPr>
          <w:color w:val="000000"/>
          <w:szCs w:val="28"/>
        </w:rPr>
      </w:pPr>
      <w:r w:rsidRPr="00B7001A">
        <w:rPr>
          <w:color w:val="000000"/>
          <w:szCs w:val="28"/>
        </w:rPr>
        <w:t>увеличены расходы на предоставление 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по трудовому договору, и обязательных платежей, в целях восстановления платежеспособности должника (санации) на сумму 63 488,29 тыс. рублей;</w:t>
      </w:r>
    </w:p>
    <w:p w:rsidR="00BC6770" w:rsidRPr="00B7001A" w:rsidRDefault="00BC6770" w:rsidP="009D1BB1">
      <w:pPr>
        <w:widowControl w:val="0"/>
        <w:ind w:firstLine="708"/>
        <w:rPr>
          <w:color w:val="000000"/>
          <w:szCs w:val="28"/>
        </w:rPr>
      </w:pPr>
      <w:proofErr w:type="gramStart"/>
      <w:r w:rsidRPr="00B7001A">
        <w:rPr>
          <w:color w:val="000000"/>
          <w:szCs w:val="28"/>
        </w:rPr>
        <w:t xml:space="preserve">увеличены расходы на предоставление субсидии 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</w:t>
      </w:r>
      <w:r w:rsidRPr="00B7001A">
        <w:rPr>
          <w:color w:val="000000"/>
          <w:szCs w:val="28"/>
        </w:rPr>
        <w:lastRenderedPageBreak/>
        <w:t>(троллейбусами) по маршрутам города Ставрополя (в связи со снижением стоимости проезда пассажиров в городском электрическом транспорте (троллейбусе) с</w:t>
      </w:r>
      <w:proofErr w:type="gramEnd"/>
      <w:r w:rsidRPr="00B7001A">
        <w:rPr>
          <w:color w:val="000000"/>
          <w:szCs w:val="28"/>
        </w:rPr>
        <w:t xml:space="preserve"> </w:t>
      </w:r>
      <w:proofErr w:type="gramStart"/>
      <w:r w:rsidRPr="00B7001A">
        <w:rPr>
          <w:color w:val="000000"/>
          <w:szCs w:val="28"/>
        </w:rPr>
        <w:t xml:space="preserve">18 рублей по 15 рублей и соответственно увеличением расходов по возмещению разницы в тарифе с 1 рублей до 4 рублей до конца текущего года) </w:t>
      </w:r>
      <w:r w:rsidR="00382898" w:rsidRPr="00B7001A">
        <w:rPr>
          <w:color w:val="000000"/>
          <w:szCs w:val="28"/>
        </w:rPr>
        <w:t>на сумму 10 948,01 тыс. рублей;</w:t>
      </w:r>
      <w:proofErr w:type="gramEnd"/>
    </w:p>
    <w:p w:rsidR="009241B9" w:rsidRPr="00B7001A" w:rsidRDefault="009241B9" w:rsidP="009D1BB1">
      <w:pPr>
        <w:widowControl w:val="0"/>
        <w:ind w:firstLine="708"/>
        <w:rPr>
          <w:color w:val="000000"/>
          <w:szCs w:val="28"/>
        </w:rPr>
      </w:pPr>
      <w:r w:rsidRPr="00B7001A">
        <w:rPr>
          <w:color w:val="000000"/>
          <w:szCs w:val="28"/>
        </w:rPr>
        <w:t xml:space="preserve">уменьшение расходов на 536,69 тыс. рублей в связи с </w:t>
      </w:r>
      <w:r w:rsidRPr="00B7001A">
        <w:rPr>
          <w:szCs w:val="28"/>
        </w:rPr>
        <w:t>уточнением объема средств, необходимых для обеспечения условий софинансирования с краевым бюджетом расходов на капитальный ремонт и ремонт автомобильных дорог общего пользования местного значения в границах города Ставрополя</w:t>
      </w:r>
      <w:r w:rsidR="008E1F84" w:rsidRPr="00B7001A">
        <w:rPr>
          <w:szCs w:val="28"/>
        </w:rPr>
        <w:t xml:space="preserve">. </w:t>
      </w:r>
      <w:proofErr w:type="gramStart"/>
      <w:r w:rsidR="008E1F84" w:rsidRPr="00B7001A">
        <w:rPr>
          <w:szCs w:val="28"/>
        </w:rPr>
        <w:t>В связи с необходимостью обновления линий дорожной разметки на автомобильных дорогах города, прилегающих к местам проведения праздничных мероприятий, посвященных  празднованию                 240-летия города Ставрополя средства перераспределены на мероприятие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</w:t>
      </w:r>
      <w:proofErr w:type="gramEnd"/>
      <w:r w:rsidR="008E1F84" w:rsidRPr="00B7001A">
        <w:rPr>
          <w:szCs w:val="28"/>
        </w:rPr>
        <w:t xml:space="preserve"> дорожками, нанесение линий дорожной разметки на дорогах общего пользования местного значения и на пешеходных переходах». </w:t>
      </w:r>
    </w:p>
    <w:p w:rsidR="008F587B" w:rsidRPr="00B7001A" w:rsidRDefault="00382898" w:rsidP="009D1BB1">
      <w:pPr>
        <w:widowControl w:val="0"/>
        <w:ind w:firstLine="708"/>
        <w:rPr>
          <w:color w:val="000000"/>
          <w:szCs w:val="28"/>
        </w:rPr>
      </w:pPr>
      <w:proofErr w:type="gramStart"/>
      <w:r w:rsidRPr="00B7001A">
        <w:rPr>
          <w:color w:val="000000"/>
          <w:szCs w:val="28"/>
        </w:rPr>
        <w:t xml:space="preserve">увеличены расходы </w:t>
      </w:r>
      <w:r w:rsidRPr="00B7001A">
        <w:rPr>
          <w:szCs w:val="28"/>
        </w:rPr>
        <w:t>администрации Ленинского района города Ставрополя</w:t>
      </w:r>
      <w:r w:rsidRPr="00B7001A">
        <w:rPr>
          <w:color w:val="000000"/>
          <w:szCs w:val="28"/>
        </w:rPr>
        <w:t xml:space="preserve">  на ремонт внутриквартальных автомобильных дорог общего пользования местного значения, в том числе тротуаров, ливневых канализаций в целях устранения ущерба, нанесенного в результате ливневых дождей, расчистке последствий оползневых процессов, приведения дорог в порядок и восстановления их пропускной способности </w:t>
      </w:r>
      <w:r w:rsidR="009A4E1A">
        <w:rPr>
          <w:color w:val="000000"/>
          <w:szCs w:val="28"/>
        </w:rPr>
        <w:t xml:space="preserve">                                             </w:t>
      </w:r>
      <w:r w:rsidRPr="00B7001A">
        <w:rPr>
          <w:color w:val="000000"/>
          <w:szCs w:val="28"/>
        </w:rPr>
        <w:t>на 2</w:t>
      </w:r>
      <w:r w:rsidR="009A4E1A">
        <w:rPr>
          <w:color w:val="000000"/>
          <w:szCs w:val="28"/>
        </w:rPr>
        <w:t xml:space="preserve"> </w:t>
      </w:r>
      <w:r w:rsidRPr="00B7001A">
        <w:rPr>
          <w:color w:val="000000"/>
          <w:szCs w:val="28"/>
        </w:rPr>
        <w:t>982,54 тыс. рублей</w:t>
      </w:r>
      <w:r w:rsidR="008F587B" w:rsidRPr="00B7001A">
        <w:rPr>
          <w:color w:val="000000"/>
          <w:szCs w:val="28"/>
        </w:rPr>
        <w:t>;</w:t>
      </w:r>
      <w:proofErr w:type="gramEnd"/>
    </w:p>
    <w:p w:rsidR="008F587B" w:rsidRPr="00B7001A" w:rsidRDefault="008F587B" w:rsidP="008F587B">
      <w:pPr>
        <w:widowControl w:val="0"/>
        <w:ind w:firstLine="708"/>
        <w:rPr>
          <w:color w:val="000000"/>
          <w:szCs w:val="28"/>
        </w:rPr>
      </w:pPr>
      <w:proofErr w:type="gramStart"/>
      <w:r w:rsidRPr="00B7001A">
        <w:rPr>
          <w:color w:val="000000"/>
          <w:szCs w:val="28"/>
        </w:rPr>
        <w:t xml:space="preserve">увеличены расходы </w:t>
      </w:r>
      <w:r w:rsidRPr="00B7001A">
        <w:rPr>
          <w:szCs w:val="28"/>
        </w:rPr>
        <w:t>администрации Октябрьского района города Ставрополя</w:t>
      </w:r>
      <w:r w:rsidRPr="00B7001A">
        <w:rPr>
          <w:color w:val="000000"/>
          <w:szCs w:val="28"/>
        </w:rPr>
        <w:t xml:space="preserve">  на ремонт внутриквартальных автомобильных дорог общего пользования местного значения, в том числе тротуаров, ливневых канализаций в целях устранения ущерба, нанесенного в результате ливневых дождей, расчистке последствий оползневых процессов, приведения дорог в порядок и восстановления их пропускной способности на </w:t>
      </w:r>
      <w:r w:rsidR="009A4E1A">
        <w:rPr>
          <w:color w:val="000000"/>
          <w:szCs w:val="28"/>
        </w:rPr>
        <w:t xml:space="preserve">                                      </w:t>
      </w:r>
      <w:r w:rsidRPr="00B7001A">
        <w:rPr>
          <w:color w:val="000000"/>
          <w:szCs w:val="28"/>
        </w:rPr>
        <w:t>2282,59 тыс. рублей;</w:t>
      </w:r>
      <w:proofErr w:type="gramEnd"/>
    </w:p>
    <w:p w:rsidR="008F587B" w:rsidRPr="00B7001A" w:rsidRDefault="00CE1ABF" w:rsidP="008F587B">
      <w:pPr>
        <w:widowControl w:val="0"/>
        <w:ind w:firstLine="708"/>
        <w:rPr>
          <w:rFonts w:eastAsia="Times New Roman"/>
          <w:szCs w:val="28"/>
          <w:lang w:eastAsia="ru-RU"/>
        </w:rPr>
      </w:pPr>
      <w:r w:rsidRPr="00B7001A">
        <w:rPr>
          <w:color w:val="000000"/>
          <w:szCs w:val="28"/>
        </w:rPr>
        <w:t xml:space="preserve">увеличение расходов </w:t>
      </w:r>
      <w:r w:rsidRPr="00B7001A">
        <w:rPr>
          <w:rFonts w:eastAsia="Times New Roman"/>
          <w:szCs w:val="28"/>
          <w:lang w:eastAsia="ru-RU"/>
        </w:rPr>
        <w:t xml:space="preserve">на содержание автомобильных дорог общего пользования местного значения на территории Промышленного района в 2017 году на сумму 4 019,77 тыс. рублей (в </w:t>
      </w:r>
      <w:proofErr w:type="gramStart"/>
      <w:r w:rsidRPr="00B7001A">
        <w:rPr>
          <w:rFonts w:eastAsia="Times New Roman"/>
          <w:szCs w:val="28"/>
          <w:lang w:eastAsia="ru-RU"/>
        </w:rPr>
        <w:t>связи</w:t>
      </w:r>
      <w:proofErr w:type="gramEnd"/>
      <w:r w:rsidRPr="00B7001A">
        <w:rPr>
          <w:rFonts w:eastAsia="Times New Roman"/>
          <w:szCs w:val="28"/>
          <w:lang w:eastAsia="ru-RU"/>
        </w:rPr>
        <w:t xml:space="preserve"> с увеличением объема работ исходя из сложившихся погодных условий и подготовке к осенне-зимнему периоду), в 2018 и 2019 годах по 6 862,50 тыс. ежегодно; </w:t>
      </w:r>
    </w:p>
    <w:p w:rsidR="00CE1ABF" w:rsidRPr="00B7001A" w:rsidRDefault="00CE1ABF" w:rsidP="008F587B">
      <w:pPr>
        <w:widowControl w:val="0"/>
        <w:ind w:firstLine="708"/>
        <w:rPr>
          <w:rFonts w:eastAsia="Times New Roman"/>
          <w:szCs w:val="28"/>
          <w:lang w:eastAsia="ru-RU"/>
        </w:rPr>
      </w:pPr>
      <w:r w:rsidRPr="00B7001A">
        <w:rPr>
          <w:rFonts w:eastAsia="Times New Roman"/>
          <w:szCs w:val="28"/>
          <w:lang w:eastAsia="ru-RU"/>
        </w:rPr>
        <w:t>увеличены расходы на</w:t>
      </w:r>
      <w:r w:rsidR="007E6C87" w:rsidRPr="00B7001A">
        <w:rPr>
          <w:rFonts w:eastAsia="Times New Roman"/>
          <w:szCs w:val="28"/>
          <w:lang w:eastAsia="ru-RU"/>
        </w:rPr>
        <w:t xml:space="preserve"> мероприятие по</w:t>
      </w:r>
      <w:r w:rsidRPr="00B7001A">
        <w:rPr>
          <w:rFonts w:eastAsia="Times New Roman"/>
          <w:szCs w:val="28"/>
          <w:lang w:eastAsia="ru-RU"/>
        </w:rPr>
        <w:t xml:space="preserve"> устройств</w:t>
      </w:r>
      <w:r w:rsidR="007E6C87" w:rsidRPr="00B7001A">
        <w:rPr>
          <w:rFonts w:eastAsia="Times New Roman"/>
          <w:szCs w:val="28"/>
          <w:lang w:eastAsia="ru-RU"/>
        </w:rPr>
        <w:t>у</w:t>
      </w:r>
      <w:r w:rsidRPr="00B7001A">
        <w:rPr>
          <w:rFonts w:eastAsia="Times New Roman"/>
          <w:szCs w:val="28"/>
          <w:lang w:eastAsia="ru-RU"/>
        </w:rPr>
        <w:t xml:space="preserve"> и ремонт</w:t>
      </w:r>
      <w:r w:rsidR="007E6C87" w:rsidRPr="00B7001A">
        <w:rPr>
          <w:rFonts w:eastAsia="Times New Roman"/>
          <w:szCs w:val="28"/>
          <w:lang w:eastAsia="ru-RU"/>
        </w:rPr>
        <w:t>у</w:t>
      </w:r>
      <w:r w:rsidRPr="00B7001A">
        <w:rPr>
          <w:rFonts w:eastAsia="Times New Roman"/>
          <w:szCs w:val="28"/>
          <w:lang w:eastAsia="ru-RU"/>
        </w:rPr>
        <w:t xml:space="preserve"> тротуара по четной стороне пер. Каховского на сумму </w:t>
      </w:r>
      <w:r w:rsidR="007E6C87" w:rsidRPr="00B7001A">
        <w:rPr>
          <w:rFonts w:eastAsia="Times New Roman"/>
          <w:szCs w:val="28"/>
          <w:lang w:eastAsia="ru-RU"/>
        </w:rPr>
        <w:t>1 497,00 тыс. рублей;</w:t>
      </w:r>
    </w:p>
    <w:p w:rsidR="00CE1ABF" w:rsidRPr="00B7001A" w:rsidRDefault="007E6C87" w:rsidP="008F587B">
      <w:pPr>
        <w:widowControl w:val="0"/>
        <w:ind w:firstLine="708"/>
        <w:rPr>
          <w:szCs w:val="28"/>
        </w:rPr>
      </w:pPr>
      <w:r w:rsidRPr="00B7001A">
        <w:rPr>
          <w:rFonts w:eastAsia="Times New Roman"/>
          <w:szCs w:val="28"/>
          <w:lang w:eastAsia="ru-RU"/>
        </w:rPr>
        <w:t xml:space="preserve">увеличены расходы на мероприятие по ремонту участка тротуара </w:t>
      </w:r>
      <w:r w:rsidRPr="00B7001A">
        <w:rPr>
          <w:szCs w:val="28"/>
        </w:rPr>
        <w:t>по                          ул. Доваторцев от ул. Южный обход до проезда Лазурный на сумму 4 149,25 тыс. рублей;</w:t>
      </w:r>
    </w:p>
    <w:p w:rsidR="00382898" w:rsidRPr="00B7001A" w:rsidRDefault="007E6C87" w:rsidP="007E6C87">
      <w:pPr>
        <w:ind w:firstLine="709"/>
        <w:rPr>
          <w:szCs w:val="28"/>
        </w:rPr>
      </w:pPr>
      <w:r w:rsidRPr="00B7001A">
        <w:rPr>
          <w:szCs w:val="28"/>
        </w:rPr>
        <w:lastRenderedPageBreak/>
        <w:t>увеличены расходы на капитальный ремонт и ремонт автомобильных дорог общего пользования местного значения в границах города Ставрополя (для обеспечения софинансирования в размере 5,5% планируемых к выделению за счет сре</w:t>
      </w:r>
      <w:proofErr w:type="gramStart"/>
      <w:r w:rsidRPr="00B7001A">
        <w:rPr>
          <w:szCs w:val="28"/>
        </w:rPr>
        <w:t>дств кр</w:t>
      </w:r>
      <w:proofErr w:type="gramEnd"/>
      <w:r w:rsidRPr="00B7001A">
        <w:rPr>
          <w:szCs w:val="28"/>
        </w:rPr>
        <w:t>аевого дорожного фонда 18 652,72 тыс. рублей) на сумму</w:t>
      </w:r>
      <w:r w:rsidR="002966B7" w:rsidRPr="00B7001A">
        <w:rPr>
          <w:szCs w:val="28"/>
        </w:rPr>
        <w:t xml:space="preserve"> </w:t>
      </w:r>
      <w:r w:rsidRPr="00B7001A">
        <w:rPr>
          <w:szCs w:val="28"/>
        </w:rPr>
        <w:t>1 085,61 тыс. рублей.</w:t>
      </w:r>
    </w:p>
    <w:p w:rsidR="00B30CD1" w:rsidRPr="00B7001A" w:rsidRDefault="00294623" w:rsidP="009D1BB1">
      <w:pPr>
        <w:widowControl w:val="0"/>
        <w:ind w:firstLine="708"/>
        <w:rPr>
          <w:color w:val="000000"/>
          <w:szCs w:val="28"/>
        </w:rPr>
      </w:pPr>
      <w:r w:rsidRPr="00B7001A">
        <w:rPr>
          <w:color w:val="000000"/>
          <w:szCs w:val="28"/>
        </w:rPr>
        <w:t xml:space="preserve">В соответствии с Законом Ставропольского края «О внесении изменений в Закон Ставропольского края «О бюджете Ставропольского края на 2017 год и плановый период 2018 и 2019 годов» в 2017 году увеличена сумма субсидии из бюджета Ставропольского края бюджету города Ставрополя на осуществление функции административного центра Ставропольского края на 143 221,95 тыс. рублей. </w:t>
      </w:r>
      <w:r w:rsidR="00777610" w:rsidRPr="00B7001A">
        <w:rPr>
          <w:color w:val="000000"/>
          <w:szCs w:val="28"/>
        </w:rPr>
        <w:t xml:space="preserve">Средства субсидии будут направлены на реализацию мероприятий программы с целью </w:t>
      </w:r>
      <w:proofErr w:type="gramStart"/>
      <w:r w:rsidR="00777610" w:rsidRPr="00B7001A">
        <w:rPr>
          <w:color w:val="000000"/>
          <w:szCs w:val="28"/>
        </w:rPr>
        <w:t>уменьшить</w:t>
      </w:r>
      <w:proofErr w:type="gramEnd"/>
      <w:r w:rsidR="00777610" w:rsidRPr="00B7001A">
        <w:rPr>
          <w:color w:val="000000"/>
          <w:szCs w:val="28"/>
        </w:rPr>
        <w:t xml:space="preserve"> расходы, предусмотренные за счет средств бюджета города. </w:t>
      </w:r>
    </w:p>
    <w:p w:rsidR="00B30CD1" w:rsidRPr="00B7001A" w:rsidRDefault="00B30CD1" w:rsidP="00B30CD1">
      <w:pPr>
        <w:widowControl w:val="0"/>
        <w:ind w:firstLine="708"/>
        <w:rPr>
          <w:szCs w:val="28"/>
        </w:rPr>
      </w:pPr>
      <w:r w:rsidRPr="00B7001A">
        <w:rPr>
          <w:szCs w:val="28"/>
        </w:rPr>
        <w:t xml:space="preserve">По подпрограмме «Формирование современной городской среды на территории города Ставрополя» плановые значения мероприятий в 2017 году увеличены на </w:t>
      </w:r>
      <w:r w:rsidR="009A4E1A">
        <w:rPr>
          <w:szCs w:val="28"/>
        </w:rPr>
        <w:t>5263,82</w:t>
      </w:r>
      <w:r w:rsidR="0065654D">
        <w:rPr>
          <w:szCs w:val="28"/>
        </w:rPr>
        <w:t xml:space="preserve"> тыс. рублей, </w:t>
      </w:r>
      <w:r w:rsidR="0065654D" w:rsidRPr="00B7001A">
        <w:rPr>
          <w:szCs w:val="28"/>
        </w:rPr>
        <w:t xml:space="preserve">в 2018 и 2019 годах на </w:t>
      </w:r>
      <w:r w:rsidR="0065654D">
        <w:rPr>
          <w:szCs w:val="28"/>
        </w:rPr>
        <w:t>15 508,58</w:t>
      </w:r>
      <w:r w:rsidR="0065654D" w:rsidRPr="00B7001A">
        <w:rPr>
          <w:szCs w:val="28"/>
        </w:rPr>
        <w:t xml:space="preserve"> тыс. рублей ежегодно каждый</w:t>
      </w:r>
      <w:r w:rsidR="0065654D">
        <w:rPr>
          <w:szCs w:val="28"/>
        </w:rPr>
        <w:t>.</w:t>
      </w:r>
    </w:p>
    <w:p w:rsidR="00B30CD1" w:rsidRPr="00B7001A" w:rsidRDefault="00B30CD1" w:rsidP="00B30CD1">
      <w:pPr>
        <w:widowControl w:val="0"/>
        <w:ind w:firstLine="708"/>
        <w:rPr>
          <w:color w:val="000000"/>
          <w:szCs w:val="28"/>
        </w:rPr>
      </w:pPr>
      <w:r w:rsidRPr="00B7001A">
        <w:rPr>
          <w:color w:val="000000"/>
          <w:szCs w:val="28"/>
        </w:rPr>
        <w:t xml:space="preserve">В перечне и общей характеристике мероприятий </w:t>
      </w:r>
      <w:r w:rsidRPr="00B7001A">
        <w:rPr>
          <w:szCs w:val="28"/>
        </w:rPr>
        <w:t xml:space="preserve">подпрограммы «Формирование современной городской среды на территории города Ставрополя»  </w:t>
      </w:r>
      <w:r w:rsidRPr="00B7001A">
        <w:rPr>
          <w:color w:val="000000"/>
          <w:szCs w:val="28"/>
        </w:rPr>
        <w:t>вносятся следующие изменения:</w:t>
      </w:r>
    </w:p>
    <w:p w:rsidR="0060725E" w:rsidRPr="0065654D" w:rsidRDefault="00B30CD1" w:rsidP="0060725E">
      <w:pPr>
        <w:widowControl w:val="0"/>
        <w:ind w:firstLine="708"/>
        <w:rPr>
          <w:spacing w:val="-4"/>
          <w:sz w:val="27"/>
          <w:szCs w:val="27"/>
        </w:rPr>
      </w:pPr>
      <w:r w:rsidRPr="00B7001A">
        <w:rPr>
          <w:color w:val="000000"/>
          <w:szCs w:val="28"/>
        </w:rPr>
        <w:t>увеличены расходы</w:t>
      </w:r>
      <w:r w:rsidR="0060725E" w:rsidRPr="00B7001A">
        <w:rPr>
          <w:color w:val="000000"/>
          <w:szCs w:val="28"/>
        </w:rPr>
        <w:t xml:space="preserve"> </w:t>
      </w:r>
      <w:r w:rsidRPr="00B7001A">
        <w:rPr>
          <w:spacing w:val="-4"/>
        </w:rPr>
        <w:t xml:space="preserve">в 2017 году на сумму 3 000,00 тыс. рублей, </w:t>
      </w:r>
      <w:r w:rsidRPr="00B7001A">
        <w:rPr>
          <w:szCs w:val="28"/>
        </w:rPr>
        <w:t>в 2018 и 2019 годах на сумму 9 294,63 тыс. рублей ежегодно</w:t>
      </w:r>
      <w:r w:rsidRPr="00B7001A">
        <w:rPr>
          <w:spacing w:val="-4"/>
        </w:rPr>
        <w:t xml:space="preserve"> на содержание тер</w:t>
      </w:r>
      <w:r w:rsidRPr="0065654D">
        <w:rPr>
          <w:spacing w:val="-4"/>
          <w:sz w:val="27"/>
          <w:szCs w:val="27"/>
        </w:rPr>
        <w:t>ритории 53 квартала в Октябрьском районе города Ставрополя</w:t>
      </w:r>
      <w:r w:rsidR="0060725E" w:rsidRPr="0065654D">
        <w:rPr>
          <w:spacing w:val="-4"/>
          <w:sz w:val="27"/>
          <w:szCs w:val="27"/>
        </w:rPr>
        <w:t>;</w:t>
      </w:r>
    </w:p>
    <w:p w:rsidR="0060725E" w:rsidRPr="0065654D" w:rsidRDefault="0060725E" w:rsidP="0060725E">
      <w:pPr>
        <w:pStyle w:val="2"/>
        <w:widowControl w:val="0"/>
        <w:spacing w:after="0" w:line="240" w:lineRule="auto"/>
        <w:ind w:left="0" w:firstLine="709"/>
        <w:jc w:val="both"/>
        <w:rPr>
          <w:spacing w:val="-4"/>
          <w:sz w:val="27"/>
          <w:szCs w:val="27"/>
        </w:rPr>
      </w:pPr>
      <w:r w:rsidRPr="0065654D">
        <w:rPr>
          <w:spacing w:val="-4"/>
          <w:sz w:val="27"/>
          <w:szCs w:val="27"/>
        </w:rPr>
        <w:t xml:space="preserve">увеличение </w:t>
      </w:r>
      <w:proofErr w:type="gramStart"/>
      <w:r w:rsidRPr="0065654D">
        <w:rPr>
          <w:spacing w:val="-4"/>
          <w:sz w:val="27"/>
          <w:szCs w:val="27"/>
        </w:rPr>
        <w:t>расходов администрации Промышленного района города Ставрополя</w:t>
      </w:r>
      <w:proofErr w:type="gramEnd"/>
      <w:r w:rsidRPr="0065654D">
        <w:rPr>
          <w:spacing w:val="-4"/>
          <w:sz w:val="27"/>
          <w:szCs w:val="27"/>
        </w:rPr>
        <w:t xml:space="preserve"> на содержание территории общего пользования музейно-выставочного комплекса «Моя страна. Моя история»: </w:t>
      </w:r>
      <w:r w:rsidRPr="0065654D">
        <w:rPr>
          <w:sz w:val="27"/>
          <w:szCs w:val="27"/>
        </w:rPr>
        <w:t>в 2018 и 2019 годах - на сумму 6 213,95 тыс. рублей ежегодно</w:t>
      </w:r>
      <w:r w:rsidRPr="0065654D">
        <w:rPr>
          <w:spacing w:val="-4"/>
          <w:sz w:val="27"/>
          <w:szCs w:val="27"/>
        </w:rPr>
        <w:t>;</w:t>
      </w:r>
    </w:p>
    <w:p w:rsidR="0060725E" w:rsidRPr="0065654D" w:rsidRDefault="0060725E" w:rsidP="0060725E">
      <w:pPr>
        <w:pStyle w:val="2"/>
        <w:widowControl w:val="0"/>
        <w:spacing w:after="0" w:line="240" w:lineRule="auto"/>
        <w:ind w:left="0" w:firstLine="709"/>
        <w:jc w:val="both"/>
        <w:rPr>
          <w:spacing w:val="-4"/>
          <w:sz w:val="27"/>
          <w:szCs w:val="27"/>
        </w:rPr>
      </w:pPr>
      <w:r w:rsidRPr="0065654D">
        <w:rPr>
          <w:spacing w:val="-4"/>
          <w:sz w:val="27"/>
          <w:szCs w:val="27"/>
        </w:rPr>
        <w:t xml:space="preserve">увеличение </w:t>
      </w:r>
      <w:proofErr w:type="gramStart"/>
      <w:r w:rsidRPr="0065654D">
        <w:rPr>
          <w:spacing w:val="-4"/>
          <w:sz w:val="27"/>
          <w:szCs w:val="27"/>
        </w:rPr>
        <w:t>расходов администрации Промышленного района города Ставрополя</w:t>
      </w:r>
      <w:proofErr w:type="gramEnd"/>
      <w:r w:rsidRPr="0065654D">
        <w:rPr>
          <w:spacing w:val="-4"/>
          <w:sz w:val="27"/>
          <w:szCs w:val="27"/>
        </w:rPr>
        <w:t xml:space="preserve"> на проведение работ по уходу за зелеными насаждениями </w:t>
      </w:r>
      <w:r w:rsidR="009A4E1A" w:rsidRPr="0065654D">
        <w:rPr>
          <w:spacing w:val="-4"/>
          <w:sz w:val="27"/>
          <w:szCs w:val="27"/>
        </w:rPr>
        <w:t xml:space="preserve">на          </w:t>
      </w:r>
      <w:r w:rsidRPr="0065654D">
        <w:rPr>
          <w:spacing w:val="-4"/>
          <w:sz w:val="27"/>
          <w:szCs w:val="27"/>
        </w:rPr>
        <w:t>731,84 тыс. рублей;</w:t>
      </w:r>
    </w:p>
    <w:p w:rsidR="009C6B9C" w:rsidRPr="0065654D" w:rsidRDefault="009C6B9C" w:rsidP="0060725E">
      <w:pPr>
        <w:pStyle w:val="2"/>
        <w:widowControl w:val="0"/>
        <w:spacing w:after="0" w:line="240" w:lineRule="auto"/>
        <w:ind w:left="0" w:firstLine="709"/>
        <w:jc w:val="both"/>
        <w:rPr>
          <w:spacing w:val="-4"/>
          <w:sz w:val="27"/>
          <w:szCs w:val="27"/>
        </w:rPr>
      </w:pPr>
      <w:r w:rsidRPr="0065654D">
        <w:rPr>
          <w:sz w:val="27"/>
          <w:szCs w:val="27"/>
        </w:rPr>
        <w:t>увеличение расходов на содержание объектов благоустройства на сумму 487,50 тыс. рублей, в связи с большим объемом работ по скосу травы на объектах благоустройства и уборки ее с газонов;</w:t>
      </w:r>
    </w:p>
    <w:p w:rsidR="002966B7" w:rsidRPr="00B7001A" w:rsidRDefault="002966B7" w:rsidP="002966B7">
      <w:pPr>
        <w:ind w:firstLine="709"/>
        <w:rPr>
          <w:szCs w:val="28"/>
        </w:rPr>
      </w:pPr>
      <w:proofErr w:type="gramStart"/>
      <w:r w:rsidRPr="0065654D">
        <w:rPr>
          <w:spacing w:val="-4"/>
          <w:sz w:val="27"/>
          <w:szCs w:val="27"/>
        </w:rPr>
        <w:t xml:space="preserve">увеличение расходов </w:t>
      </w:r>
      <w:r w:rsidRPr="0065654D">
        <w:rPr>
          <w:sz w:val="27"/>
          <w:szCs w:val="27"/>
        </w:rPr>
        <w:t>на выполнение инженерно-геодезических,  геологических изысканий и разработка рабочей документации и сметного расчета по восстановлению выпусков сетей дождевой канализации и</w:t>
      </w:r>
      <w:r w:rsidRPr="00B7001A">
        <w:rPr>
          <w:szCs w:val="28"/>
        </w:rPr>
        <w:t xml:space="preserve"> </w:t>
      </w:r>
      <w:r w:rsidRPr="0065654D">
        <w:rPr>
          <w:sz w:val="27"/>
          <w:szCs w:val="27"/>
        </w:rPr>
        <w:t>укреплению склонов по переулку Монастырскому в районе дома № 33  на сумму 399,58 тыс. рублей;</w:t>
      </w:r>
      <w:proofErr w:type="gramEnd"/>
    </w:p>
    <w:p w:rsidR="002966B7" w:rsidRPr="00B7001A" w:rsidRDefault="002966B7" w:rsidP="002966B7">
      <w:pPr>
        <w:ind w:firstLine="709"/>
        <w:rPr>
          <w:szCs w:val="28"/>
        </w:rPr>
      </w:pPr>
      <w:r w:rsidRPr="00B7001A">
        <w:rPr>
          <w:spacing w:val="-4"/>
        </w:rPr>
        <w:t xml:space="preserve">увеличение расходов </w:t>
      </w:r>
      <w:proofErr w:type="gramStart"/>
      <w:r w:rsidRPr="00B7001A">
        <w:rPr>
          <w:spacing w:val="-4"/>
        </w:rPr>
        <w:t>н</w:t>
      </w:r>
      <w:r w:rsidRPr="00B7001A">
        <w:rPr>
          <w:szCs w:val="28"/>
        </w:rPr>
        <w:t>а</w:t>
      </w:r>
      <w:proofErr w:type="gramEnd"/>
      <w:r w:rsidRPr="00B7001A">
        <w:rPr>
          <w:szCs w:val="28"/>
        </w:rPr>
        <w:t xml:space="preserve"> </w:t>
      </w:r>
      <w:proofErr w:type="gramStart"/>
      <w:r w:rsidRPr="00B7001A">
        <w:rPr>
          <w:szCs w:val="28"/>
        </w:rPr>
        <w:t>мероприятий</w:t>
      </w:r>
      <w:proofErr w:type="gramEnd"/>
      <w:r w:rsidRPr="00B7001A">
        <w:rPr>
          <w:szCs w:val="28"/>
        </w:rPr>
        <w:t xml:space="preserve"> по озеленению территории города Ставрополя на сумму 500,00 тыс. рублей;</w:t>
      </w:r>
    </w:p>
    <w:p w:rsidR="002966B7" w:rsidRPr="00B7001A" w:rsidRDefault="002966B7" w:rsidP="002966B7">
      <w:pPr>
        <w:widowControl w:val="0"/>
        <w:ind w:firstLine="708"/>
        <w:rPr>
          <w:rFonts w:eastAsia="Times New Roman"/>
          <w:szCs w:val="28"/>
          <w:lang w:eastAsia="ru-RU"/>
        </w:rPr>
      </w:pPr>
      <w:r w:rsidRPr="00B7001A">
        <w:rPr>
          <w:rFonts w:eastAsia="Times New Roman"/>
          <w:szCs w:val="28"/>
          <w:lang w:eastAsia="ru-RU"/>
        </w:rPr>
        <w:t xml:space="preserve">увеличение расходов на мероприятие </w:t>
      </w:r>
      <w:r w:rsidRPr="00B7001A">
        <w:rPr>
          <w:szCs w:val="28"/>
        </w:rPr>
        <w:t>на устройство уличного освещения по ул. Тухачевского (на участке от ул. Пирогова до дома № 20/1 по ул. Тухачевского) на сумму 1 421,24 тыс. рублей</w:t>
      </w:r>
      <w:r w:rsidRPr="00B7001A">
        <w:rPr>
          <w:rFonts w:eastAsia="Times New Roman"/>
          <w:szCs w:val="28"/>
          <w:lang w:eastAsia="ru-RU"/>
        </w:rPr>
        <w:t>;</w:t>
      </w:r>
    </w:p>
    <w:p w:rsidR="00834A4D" w:rsidRPr="00B7001A" w:rsidRDefault="00834A4D" w:rsidP="002966B7">
      <w:pPr>
        <w:widowControl w:val="0"/>
        <w:ind w:firstLine="708"/>
        <w:rPr>
          <w:spacing w:val="-4"/>
        </w:rPr>
      </w:pPr>
      <w:proofErr w:type="gramStart"/>
      <w:r w:rsidRPr="00B7001A">
        <w:rPr>
          <w:rFonts w:eastAsia="Times New Roman"/>
          <w:szCs w:val="28"/>
          <w:lang w:eastAsia="ru-RU"/>
        </w:rPr>
        <w:t xml:space="preserve">уменьшение расходов </w:t>
      </w:r>
      <w:r w:rsidRPr="00B7001A">
        <w:rPr>
          <w:spacing w:val="-4"/>
        </w:rPr>
        <w:t>на сумму 285,11 тыс. рублей на</w:t>
      </w:r>
      <w:r w:rsidRPr="00B7001A">
        <w:rPr>
          <w:szCs w:val="28"/>
        </w:rPr>
        <w:t xml:space="preserve"> вы</w:t>
      </w:r>
      <w:r w:rsidRPr="00B7001A">
        <w:rPr>
          <w:spacing w:val="-4"/>
        </w:rPr>
        <w:t xml:space="preserve">полнение акарицидной и дезинсекционной обработок, ликвидации амброзии и других </w:t>
      </w:r>
      <w:r w:rsidRPr="00B7001A">
        <w:rPr>
          <w:spacing w:val="-4"/>
        </w:rPr>
        <w:lastRenderedPageBreak/>
        <w:t xml:space="preserve">карантинных сорняков на территории города Ставрополя по администрации Ленинского района города Ставрополя; </w:t>
      </w:r>
      <w:proofErr w:type="gramEnd"/>
    </w:p>
    <w:p w:rsidR="00834A4D" w:rsidRPr="00B7001A" w:rsidRDefault="00834A4D" w:rsidP="002966B7">
      <w:pPr>
        <w:widowControl w:val="0"/>
        <w:ind w:firstLine="708"/>
        <w:rPr>
          <w:spacing w:val="-4"/>
        </w:rPr>
      </w:pPr>
      <w:proofErr w:type="gramStart"/>
      <w:r w:rsidRPr="00B7001A">
        <w:rPr>
          <w:rFonts w:eastAsia="Times New Roman"/>
          <w:szCs w:val="28"/>
          <w:lang w:eastAsia="ru-RU"/>
        </w:rPr>
        <w:t>уменьшение расходов</w:t>
      </w:r>
      <w:r w:rsidRPr="00B7001A">
        <w:rPr>
          <w:spacing w:val="-4"/>
        </w:rPr>
        <w:t xml:space="preserve"> на 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 – на 196,69 тыс. рублей по администрации Октябрьского района города Ставрополя;</w:t>
      </w:r>
      <w:proofErr w:type="gramEnd"/>
    </w:p>
    <w:p w:rsidR="00834A4D" w:rsidRPr="00B7001A" w:rsidRDefault="00834A4D" w:rsidP="00834A4D">
      <w:pPr>
        <w:pStyle w:val="2"/>
        <w:widowControl w:val="0"/>
        <w:spacing w:after="0" w:line="240" w:lineRule="auto"/>
        <w:ind w:left="0" w:firstLine="709"/>
        <w:jc w:val="both"/>
        <w:rPr>
          <w:spacing w:val="-4"/>
        </w:rPr>
      </w:pPr>
      <w:r w:rsidRPr="00B7001A">
        <w:rPr>
          <w:spacing w:val="-4"/>
        </w:rPr>
        <w:t>уменьшение расходов на проведение работ по уходу за зелеными насаждениями (снос больных, усохших и аварийных деревьев) –                                      201,08 тыс. рублей по администрации Октябр</w:t>
      </w:r>
      <w:r w:rsidR="009A4E1A">
        <w:rPr>
          <w:spacing w:val="-4"/>
        </w:rPr>
        <w:t>ьского района города Ставрополя</w:t>
      </w:r>
      <w:r w:rsidRPr="00B7001A">
        <w:rPr>
          <w:spacing w:val="-4"/>
        </w:rPr>
        <w:t>;</w:t>
      </w:r>
    </w:p>
    <w:p w:rsidR="00834A4D" w:rsidRPr="00B7001A" w:rsidRDefault="00834A4D" w:rsidP="00834A4D">
      <w:pPr>
        <w:pStyle w:val="2"/>
        <w:widowControl w:val="0"/>
        <w:spacing w:after="0" w:line="240" w:lineRule="auto"/>
        <w:ind w:left="0" w:firstLine="709"/>
        <w:jc w:val="both"/>
        <w:rPr>
          <w:spacing w:val="-4"/>
        </w:rPr>
      </w:pPr>
      <w:r w:rsidRPr="00B7001A">
        <w:rPr>
          <w:spacing w:val="-4"/>
        </w:rPr>
        <w:t>уменьшение расходов на содержание водных устройств (фонтанов) – 57,97 тыс. рублей по администрации Октябрьского района города Ставрополя;</w:t>
      </w:r>
    </w:p>
    <w:p w:rsidR="00834A4D" w:rsidRPr="00B7001A" w:rsidRDefault="00594E3A" w:rsidP="00834A4D">
      <w:pPr>
        <w:pStyle w:val="2"/>
        <w:widowControl w:val="0"/>
        <w:spacing w:after="0" w:line="240" w:lineRule="auto"/>
        <w:ind w:left="0" w:firstLine="709"/>
        <w:jc w:val="both"/>
        <w:rPr>
          <w:spacing w:val="-4"/>
        </w:rPr>
      </w:pPr>
      <w:proofErr w:type="gramStart"/>
      <w:r w:rsidRPr="00B7001A">
        <w:rPr>
          <w:spacing w:val="-4"/>
        </w:rPr>
        <w:t>уменьшение расходов на сумму 50,09 тыс. рублей на</w:t>
      </w:r>
      <w:r w:rsidRPr="00B7001A">
        <w:rPr>
          <w:szCs w:val="28"/>
        </w:rPr>
        <w:t xml:space="preserve"> 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 </w:t>
      </w:r>
      <w:r w:rsidRPr="00B7001A">
        <w:rPr>
          <w:spacing w:val="-4"/>
        </w:rPr>
        <w:t>администрации Промышленного района города Ставрополя;</w:t>
      </w:r>
      <w:proofErr w:type="gramEnd"/>
    </w:p>
    <w:p w:rsidR="00594E3A" w:rsidRPr="00B7001A" w:rsidRDefault="00594E3A" w:rsidP="00834A4D">
      <w:pPr>
        <w:pStyle w:val="2"/>
        <w:widowControl w:val="0"/>
        <w:spacing w:after="0" w:line="240" w:lineRule="auto"/>
        <w:ind w:left="0" w:firstLine="709"/>
        <w:jc w:val="both"/>
        <w:rPr>
          <w:spacing w:val="-4"/>
        </w:rPr>
      </w:pPr>
      <w:r w:rsidRPr="00B7001A">
        <w:rPr>
          <w:spacing w:val="-4"/>
        </w:rPr>
        <w:t xml:space="preserve">уменьшение расходов на </w:t>
      </w:r>
      <w:r w:rsidRPr="00B7001A">
        <w:rPr>
          <w:szCs w:val="28"/>
        </w:rPr>
        <w:t>проектирование и строительство уличного освещения на территории города Ставрополя на 73,90 тыс. рублей</w:t>
      </w:r>
      <w:r w:rsidRPr="00B7001A">
        <w:rPr>
          <w:spacing w:val="-4"/>
        </w:rPr>
        <w:t>;</w:t>
      </w:r>
    </w:p>
    <w:p w:rsidR="00594E3A" w:rsidRPr="00B7001A" w:rsidRDefault="00594E3A" w:rsidP="00594E3A">
      <w:pPr>
        <w:pStyle w:val="2"/>
        <w:widowControl w:val="0"/>
        <w:spacing w:after="0" w:line="240" w:lineRule="auto"/>
        <w:ind w:left="0" w:firstLine="709"/>
        <w:jc w:val="both"/>
        <w:rPr>
          <w:szCs w:val="28"/>
        </w:rPr>
      </w:pPr>
      <w:r w:rsidRPr="00B7001A">
        <w:rPr>
          <w:spacing w:val="-4"/>
        </w:rPr>
        <w:t xml:space="preserve">уменьшение расходов </w:t>
      </w:r>
      <w:proofErr w:type="gramStart"/>
      <w:r w:rsidRPr="00B7001A">
        <w:rPr>
          <w:spacing w:val="-4"/>
        </w:rPr>
        <w:t xml:space="preserve">на </w:t>
      </w:r>
      <w:r w:rsidRPr="00B7001A">
        <w:rPr>
          <w:szCs w:val="28"/>
        </w:rPr>
        <w:t>приобретение техники для осуществления мероприятий по погребению на сумму</w:t>
      </w:r>
      <w:proofErr w:type="gramEnd"/>
      <w:r w:rsidRPr="00B7001A">
        <w:rPr>
          <w:szCs w:val="28"/>
        </w:rPr>
        <w:t xml:space="preserve"> 411,50 тыс. рублей;</w:t>
      </w:r>
    </w:p>
    <w:p w:rsidR="00594E3A" w:rsidRPr="00B7001A" w:rsidRDefault="00594E3A" w:rsidP="00594E3A">
      <w:pPr>
        <w:pStyle w:val="2"/>
        <w:widowControl w:val="0"/>
        <w:spacing w:after="0" w:line="240" w:lineRule="auto"/>
        <w:ind w:left="0" w:firstLine="709"/>
        <w:jc w:val="both"/>
        <w:rPr>
          <w:spacing w:val="-4"/>
        </w:rPr>
      </w:pPr>
      <w:r w:rsidRPr="00B7001A">
        <w:rPr>
          <w:spacing w:val="-4"/>
        </w:rPr>
        <w:t>увелич</w:t>
      </w:r>
      <w:r w:rsidR="00742851" w:rsidRPr="00B7001A">
        <w:rPr>
          <w:spacing w:val="-4"/>
        </w:rPr>
        <w:t>ены</w:t>
      </w:r>
      <w:r w:rsidRPr="00B7001A">
        <w:rPr>
          <w:spacing w:val="-4"/>
        </w:rPr>
        <w:t xml:space="preserve"> расход</w:t>
      </w:r>
      <w:r w:rsidR="00742851" w:rsidRPr="00B7001A">
        <w:rPr>
          <w:spacing w:val="-4"/>
        </w:rPr>
        <w:t>ы</w:t>
      </w:r>
      <w:r w:rsidRPr="00B7001A">
        <w:rPr>
          <w:spacing w:val="-4"/>
        </w:rPr>
        <w:t xml:space="preserve"> на приобретение цветочной продукции для проведения праздничных городских мероприятий на сумму 438,50 тыс. рублей за счет сокращения на указанную сумму расходов, в связи с образовавшимися невостребованными остатками (на проектирование, строительство, ремонт и восстановление сетей дождевой канализации </w:t>
      </w:r>
      <w:r w:rsidR="00742851" w:rsidRPr="00B7001A">
        <w:rPr>
          <w:spacing w:val="-4"/>
        </w:rPr>
        <w:t>на территории города Ставрополя – </w:t>
      </w:r>
      <w:r w:rsidRPr="00B7001A">
        <w:rPr>
          <w:spacing w:val="-4"/>
        </w:rPr>
        <w:t>на</w:t>
      </w:r>
      <w:r w:rsidR="00742851" w:rsidRPr="00B7001A">
        <w:rPr>
          <w:spacing w:val="-4"/>
        </w:rPr>
        <w:t> </w:t>
      </w:r>
      <w:r w:rsidRPr="00B7001A">
        <w:rPr>
          <w:spacing w:val="-4"/>
        </w:rPr>
        <w:t>66,73</w:t>
      </w:r>
      <w:r w:rsidR="00742851" w:rsidRPr="00B7001A">
        <w:rPr>
          <w:spacing w:val="-4"/>
        </w:rPr>
        <w:t> тыс. рублей, </w:t>
      </w:r>
      <w:r w:rsidRPr="00B7001A">
        <w:rPr>
          <w:spacing w:val="-4"/>
        </w:rPr>
        <w:t>на приобретение техники для осуществления мероприятий по погребению – на 170,00 тыс. рублей, на обслуживание и ремонт городских часов – на 170,00 тыс. рублей, на транспортировку и подачу газа к мемориалу «Вечный</w:t>
      </w:r>
      <w:r w:rsidR="00742851" w:rsidRPr="00B7001A">
        <w:rPr>
          <w:spacing w:val="-4"/>
        </w:rPr>
        <w:t xml:space="preserve"> огонь» – на 30,00 тыс. рублей, </w:t>
      </w:r>
      <w:r w:rsidRPr="00B7001A">
        <w:rPr>
          <w:spacing w:val="-4"/>
        </w:rPr>
        <w:t>на благоустройство пешеходного спуска с ул. Дзержинского к государственному бюджетному учреждению социального обслуживания «Ставропольский реабилитационный центр для детей и подростков с ограниченными возможностями здоровья» по ул. Авиац</w:t>
      </w:r>
      <w:r w:rsidR="00742851" w:rsidRPr="00B7001A">
        <w:rPr>
          <w:spacing w:val="-4"/>
        </w:rPr>
        <w:t>ионной, 57 с ремонтом подпорной стены </w:t>
      </w:r>
      <w:r w:rsidRPr="00B7001A">
        <w:rPr>
          <w:spacing w:val="-4"/>
        </w:rPr>
        <w:t>города</w:t>
      </w:r>
      <w:r w:rsidR="00742851" w:rsidRPr="00B7001A">
        <w:rPr>
          <w:spacing w:val="-4"/>
        </w:rPr>
        <w:t> </w:t>
      </w:r>
      <w:r w:rsidRPr="00B7001A">
        <w:rPr>
          <w:spacing w:val="-4"/>
        </w:rPr>
        <w:t xml:space="preserve">Ставрополя – </w:t>
      </w:r>
      <w:r w:rsidR="00742851" w:rsidRPr="00B7001A">
        <w:rPr>
          <w:spacing w:val="-4"/>
        </w:rPr>
        <w:t> </w:t>
      </w:r>
      <w:r w:rsidRPr="00B7001A">
        <w:rPr>
          <w:spacing w:val="-4"/>
        </w:rPr>
        <w:t>на 1,77 тыс. рублей)</w:t>
      </w:r>
      <w:r w:rsidR="00265470" w:rsidRPr="00B7001A">
        <w:rPr>
          <w:spacing w:val="-4"/>
        </w:rPr>
        <w:t>.</w:t>
      </w:r>
    </w:p>
    <w:p w:rsidR="00265470" w:rsidRPr="00B7001A" w:rsidRDefault="00265470" w:rsidP="002E73AE">
      <w:pPr>
        <w:pStyle w:val="2"/>
        <w:widowControl w:val="0"/>
        <w:spacing w:after="0" w:line="240" w:lineRule="auto"/>
        <w:ind w:left="0"/>
        <w:jc w:val="both"/>
        <w:rPr>
          <w:spacing w:val="-4"/>
        </w:rPr>
      </w:pPr>
    </w:p>
    <w:p w:rsidR="00265470" w:rsidRPr="00B7001A" w:rsidRDefault="00265470" w:rsidP="00265470">
      <w:pPr>
        <w:spacing w:line="240" w:lineRule="exact"/>
        <w:rPr>
          <w:szCs w:val="28"/>
        </w:rPr>
      </w:pPr>
      <w:proofErr w:type="gramStart"/>
      <w:r w:rsidRPr="00B7001A">
        <w:rPr>
          <w:szCs w:val="28"/>
        </w:rPr>
        <w:t>Исполняющий</w:t>
      </w:r>
      <w:proofErr w:type="gramEnd"/>
      <w:r w:rsidRPr="00B7001A">
        <w:rPr>
          <w:szCs w:val="28"/>
        </w:rPr>
        <w:t xml:space="preserve"> обязанности</w:t>
      </w:r>
    </w:p>
    <w:p w:rsidR="00265470" w:rsidRPr="00B7001A" w:rsidRDefault="00265470" w:rsidP="00265470">
      <w:pPr>
        <w:spacing w:line="240" w:lineRule="exact"/>
        <w:rPr>
          <w:szCs w:val="28"/>
        </w:rPr>
      </w:pPr>
      <w:r w:rsidRPr="00B7001A">
        <w:rPr>
          <w:szCs w:val="28"/>
        </w:rPr>
        <w:t>заместителя главы администрации</w:t>
      </w:r>
    </w:p>
    <w:p w:rsidR="00265470" w:rsidRPr="00B7001A" w:rsidRDefault="00265470" w:rsidP="00265470">
      <w:pPr>
        <w:spacing w:line="240" w:lineRule="exact"/>
        <w:rPr>
          <w:szCs w:val="28"/>
        </w:rPr>
      </w:pPr>
      <w:r w:rsidRPr="00B7001A">
        <w:rPr>
          <w:szCs w:val="28"/>
        </w:rPr>
        <w:t>города Ставрополя, руководителя</w:t>
      </w:r>
    </w:p>
    <w:p w:rsidR="00265470" w:rsidRPr="00B7001A" w:rsidRDefault="00265470" w:rsidP="00265470">
      <w:pPr>
        <w:spacing w:line="240" w:lineRule="exact"/>
        <w:rPr>
          <w:szCs w:val="28"/>
        </w:rPr>
      </w:pPr>
      <w:r w:rsidRPr="00B7001A">
        <w:rPr>
          <w:szCs w:val="28"/>
        </w:rPr>
        <w:t>комитета городского хозяйства</w:t>
      </w:r>
    </w:p>
    <w:p w:rsidR="00265470" w:rsidRPr="00B7001A" w:rsidRDefault="00265470" w:rsidP="00265470">
      <w:pPr>
        <w:spacing w:line="240" w:lineRule="exact"/>
        <w:rPr>
          <w:szCs w:val="28"/>
        </w:rPr>
      </w:pPr>
      <w:r w:rsidRPr="00B7001A">
        <w:rPr>
          <w:szCs w:val="28"/>
        </w:rPr>
        <w:t xml:space="preserve">администрации города Ставрополя </w:t>
      </w:r>
    </w:p>
    <w:p w:rsidR="00265470" w:rsidRPr="00B7001A" w:rsidRDefault="00265470" w:rsidP="00265470">
      <w:pPr>
        <w:spacing w:line="240" w:lineRule="exact"/>
        <w:rPr>
          <w:szCs w:val="28"/>
        </w:rPr>
      </w:pPr>
      <w:r w:rsidRPr="00B7001A">
        <w:rPr>
          <w:szCs w:val="28"/>
        </w:rPr>
        <w:t xml:space="preserve">первого заместителя руководителя </w:t>
      </w:r>
    </w:p>
    <w:p w:rsidR="00265470" w:rsidRPr="00B7001A" w:rsidRDefault="00265470" w:rsidP="00265470">
      <w:pPr>
        <w:spacing w:line="240" w:lineRule="exact"/>
        <w:rPr>
          <w:szCs w:val="28"/>
        </w:rPr>
      </w:pPr>
      <w:r w:rsidRPr="00B7001A">
        <w:rPr>
          <w:szCs w:val="28"/>
        </w:rPr>
        <w:t>комитета городского хозяйства</w:t>
      </w:r>
    </w:p>
    <w:p w:rsidR="00CA2BA3" w:rsidRPr="00B7001A" w:rsidRDefault="00265470" w:rsidP="002E73AE">
      <w:pPr>
        <w:spacing w:line="240" w:lineRule="exact"/>
        <w:rPr>
          <w:szCs w:val="28"/>
        </w:rPr>
      </w:pPr>
      <w:r w:rsidRPr="00B7001A">
        <w:rPr>
          <w:szCs w:val="28"/>
        </w:rPr>
        <w:t>администрации города Ставрополя</w:t>
      </w:r>
      <w:r w:rsidRPr="00B7001A">
        <w:rPr>
          <w:szCs w:val="28"/>
        </w:rPr>
        <w:tab/>
      </w:r>
      <w:r w:rsidRPr="00B7001A">
        <w:rPr>
          <w:szCs w:val="28"/>
        </w:rPr>
        <w:tab/>
      </w:r>
      <w:r w:rsidRPr="00B7001A">
        <w:rPr>
          <w:szCs w:val="28"/>
        </w:rPr>
        <w:tab/>
      </w:r>
      <w:r w:rsidRPr="00B7001A">
        <w:rPr>
          <w:szCs w:val="28"/>
        </w:rPr>
        <w:tab/>
        <w:t xml:space="preserve">              И.А. Скорн</w:t>
      </w:r>
      <w:r w:rsidR="002E73AE" w:rsidRPr="00B7001A">
        <w:rPr>
          <w:szCs w:val="28"/>
        </w:rPr>
        <w:t>яко</w:t>
      </w:r>
      <w:r w:rsidR="0065654D">
        <w:rPr>
          <w:szCs w:val="28"/>
        </w:rPr>
        <w:t>в</w:t>
      </w:r>
    </w:p>
    <w:p w:rsidR="002E73AE" w:rsidRPr="00B7001A" w:rsidRDefault="002E73AE" w:rsidP="005A013A">
      <w:pPr>
        <w:widowControl w:val="0"/>
        <w:spacing w:line="240" w:lineRule="exact"/>
        <w:rPr>
          <w:sz w:val="20"/>
          <w:szCs w:val="20"/>
        </w:rPr>
      </w:pPr>
    </w:p>
    <w:p w:rsidR="007F471D" w:rsidRPr="00B7001A" w:rsidRDefault="00184C5C" w:rsidP="005A013A">
      <w:pPr>
        <w:widowControl w:val="0"/>
        <w:spacing w:line="240" w:lineRule="exact"/>
        <w:rPr>
          <w:sz w:val="20"/>
          <w:szCs w:val="20"/>
        </w:rPr>
      </w:pPr>
      <w:r w:rsidRPr="00B7001A">
        <w:rPr>
          <w:sz w:val="20"/>
          <w:szCs w:val="20"/>
        </w:rPr>
        <w:t>М.В. Труфанова</w:t>
      </w:r>
      <w:r w:rsidR="004B0796" w:rsidRPr="00B7001A">
        <w:rPr>
          <w:sz w:val="20"/>
          <w:szCs w:val="20"/>
        </w:rPr>
        <w:t>, 35-38-56</w:t>
      </w:r>
    </w:p>
    <w:p w:rsidR="007F471D" w:rsidRPr="003D12E8" w:rsidRDefault="00502D58" w:rsidP="005A013A">
      <w:pPr>
        <w:widowControl w:val="0"/>
        <w:spacing w:line="240" w:lineRule="exact"/>
        <w:rPr>
          <w:sz w:val="20"/>
          <w:szCs w:val="20"/>
        </w:rPr>
      </w:pPr>
      <w:r w:rsidRPr="00B7001A">
        <w:rPr>
          <w:sz w:val="20"/>
          <w:szCs w:val="20"/>
        </w:rPr>
        <w:t>О</w:t>
      </w:r>
      <w:r w:rsidR="007F471D" w:rsidRPr="00B7001A">
        <w:rPr>
          <w:sz w:val="20"/>
          <w:szCs w:val="20"/>
        </w:rPr>
        <w:t>.</w:t>
      </w:r>
      <w:r w:rsidRPr="00B7001A">
        <w:rPr>
          <w:sz w:val="20"/>
          <w:szCs w:val="20"/>
        </w:rPr>
        <w:t>С</w:t>
      </w:r>
      <w:r w:rsidR="007F471D" w:rsidRPr="00B7001A">
        <w:rPr>
          <w:sz w:val="20"/>
          <w:szCs w:val="20"/>
        </w:rPr>
        <w:t xml:space="preserve">. </w:t>
      </w:r>
      <w:r w:rsidRPr="00B7001A">
        <w:rPr>
          <w:sz w:val="20"/>
          <w:szCs w:val="20"/>
        </w:rPr>
        <w:t xml:space="preserve">Гладкова </w:t>
      </w:r>
      <w:r w:rsidR="004B0796" w:rsidRPr="00B7001A">
        <w:rPr>
          <w:sz w:val="20"/>
          <w:szCs w:val="20"/>
        </w:rPr>
        <w:t xml:space="preserve">, </w:t>
      </w:r>
      <w:r w:rsidRPr="00B7001A">
        <w:rPr>
          <w:sz w:val="20"/>
          <w:szCs w:val="20"/>
        </w:rPr>
        <w:t>24</w:t>
      </w:r>
      <w:r w:rsidR="004B0796" w:rsidRPr="00B7001A">
        <w:rPr>
          <w:sz w:val="20"/>
          <w:szCs w:val="20"/>
        </w:rPr>
        <w:t>-</w:t>
      </w:r>
      <w:r w:rsidRPr="00B7001A">
        <w:rPr>
          <w:sz w:val="20"/>
          <w:szCs w:val="20"/>
        </w:rPr>
        <w:t>27</w:t>
      </w:r>
      <w:r w:rsidR="004B0796" w:rsidRPr="00B7001A">
        <w:rPr>
          <w:sz w:val="20"/>
          <w:szCs w:val="20"/>
        </w:rPr>
        <w:t>-</w:t>
      </w:r>
      <w:r w:rsidRPr="00B7001A">
        <w:rPr>
          <w:sz w:val="20"/>
          <w:szCs w:val="20"/>
        </w:rPr>
        <w:t>61</w:t>
      </w:r>
    </w:p>
    <w:sectPr w:rsidR="007F471D" w:rsidRPr="003D12E8" w:rsidSect="009E7BAC">
      <w:headerReference w:type="default" r:id="rId7"/>
      <w:headerReference w:type="first" r:id="rId8"/>
      <w:pgSz w:w="11906" w:h="16838"/>
      <w:pgMar w:top="993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71" w:rsidRDefault="00976271" w:rsidP="00735AF4">
      <w:r>
        <w:separator/>
      </w:r>
    </w:p>
  </w:endnote>
  <w:endnote w:type="continuationSeparator" w:id="0">
    <w:p w:rsidR="00976271" w:rsidRDefault="00976271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71" w:rsidRDefault="00976271" w:rsidP="00735AF4">
      <w:r>
        <w:separator/>
      </w:r>
    </w:p>
  </w:footnote>
  <w:footnote w:type="continuationSeparator" w:id="0">
    <w:p w:rsidR="00976271" w:rsidRDefault="00976271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05643"/>
    </w:sdtPr>
    <w:sdtContent>
      <w:p w:rsidR="00834A4D" w:rsidRDefault="00901032">
        <w:pPr>
          <w:pStyle w:val="a3"/>
          <w:jc w:val="center"/>
        </w:pPr>
        <w:fldSimple w:instr="PAGE   \* MERGEFORMAT">
          <w:r w:rsidR="0065654D">
            <w:rPr>
              <w:noProof/>
            </w:rPr>
            <w:t>5</w:t>
          </w:r>
        </w:fldSimple>
      </w:p>
    </w:sdtContent>
  </w:sdt>
  <w:p w:rsidR="00834A4D" w:rsidRDefault="0083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4D" w:rsidRDefault="00834A4D" w:rsidP="00735AF4">
    <w:pPr>
      <w:pStyle w:val="a3"/>
      <w:jc w:val="right"/>
    </w:pPr>
  </w:p>
  <w:p w:rsidR="00834A4D" w:rsidRDefault="00834A4D" w:rsidP="00735AF4">
    <w:pPr>
      <w:pStyle w:val="a3"/>
      <w:jc w:val="right"/>
    </w:pPr>
  </w:p>
  <w:p w:rsidR="00834A4D" w:rsidRDefault="00834A4D" w:rsidP="00735AF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6F54D6"/>
    <w:rsid w:val="000001BC"/>
    <w:rsid w:val="00002553"/>
    <w:rsid w:val="00002E25"/>
    <w:rsid w:val="000047FC"/>
    <w:rsid w:val="00005EB1"/>
    <w:rsid w:val="0000647A"/>
    <w:rsid w:val="00012B0E"/>
    <w:rsid w:val="000167D6"/>
    <w:rsid w:val="0002065C"/>
    <w:rsid w:val="00020DE9"/>
    <w:rsid w:val="000210FA"/>
    <w:rsid w:val="00021E75"/>
    <w:rsid w:val="00022D6D"/>
    <w:rsid w:val="000253A9"/>
    <w:rsid w:val="000271F0"/>
    <w:rsid w:val="000274B7"/>
    <w:rsid w:val="000317D4"/>
    <w:rsid w:val="00032887"/>
    <w:rsid w:val="00033C4E"/>
    <w:rsid w:val="0003432E"/>
    <w:rsid w:val="00034B1C"/>
    <w:rsid w:val="00036EE3"/>
    <w:rsid w:val="0003795F"/>
    <w:rsid w:val="00037E21"/>
    <w:rsid w:val="000413F4"/>
    <w:rsid w:val="000416BA"/>
    <w:rsid w:val="00042EB6"/>
    <w:rsid w:val="00043F22"/>
    <w:rsid w:val="0005363D"/>
    <w:rsid w:val="00053934"/>
    <w:rsid w:val="000565E5"/>
    <w:rsid w:val="00056637"/>
    <w:rsid w:val="000632F2"/>
    <w:rsid w:val="00063DC2"/>
    <w:rsid w:val="00064431"/>
    <w:rsid w:val="00065A70"/>
    <w:rsid w:val="00065F3A"/>
    <w:rsid w:val="0006632E"/>
    <w:rsid w:val="0007076C"/>
    <w:rsid w:val="0007297B"/>
    <w:rsid w:val="00073F8A"/>
    <w:rsid w:val="00074EC8"/>
    <w:rsid w:val="0007508F"/>
    <w:rsid w:val="00076C94"/>
    <w:rsid w:val="00076CE0"/>
    <w:rsid w:val="00082771"/>
    <w:rsid w:val="00082C7B"/>
    <w:rsid w:val="000839D3"/>
    <w:rsid w:val="000867FE"/>
    <w:rsid w:val="0008743A"/>
    <w:rsid w:val="00090818"/>
    <w:rsid w:val="0009145D"/>
    <w:rsid w:val="00092B2D"/>
    <w:rsid w:val="000932AA"/>
    <w:rsid w:val="00093E9D"/>
    <w:rsid w:val="00094ADE"/>
    <w:rsid w:val="00095610"/>
    <w:rsid w:val="00095DFA"/>
    <w:rsid w:val="000A0FB1"/>
    <w:rsid w:val="000A2747"/>
    <w:rsid w:val="000A3A7E"/>
    <w:rsid w:val="000A4593"/>
    <w:rsid w:val="000A4A9E"/>
    <w:rsid w:val="000A4E4A"/>
    <w:rsid w:val="000A54BE"/>
    <w:rsid w:val="000A7EDF"/>
    <w:rsid w:val="000B0589"/>
    <w:rsid w:val="000B0D89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1948"/>
    <w:rsid w:val="000C239E"/>
    <w:rsid w:val="000C30A8"/>
    <w:rsid w:val="000C3262"/>
    <w:rsid w:val="000C3770"/>
    <w:rsid w:val="000C404C"/>
    <w:rsid w:val="000C5225"/>
    <w:rsid w:val="000C6EFE"/>
    <w:rsid w:val="000C7894"/>
    <w:rsid w:val="000C7B70"/>
    <w:rsid w:val="000D00A8"/>
    <w:rsid w:val="000D01A8"/>
    <w:rsid w:val="000D058C"/>
    <w:rsid w:val="000D08D8"/>
    <w:rsid w:val="000D2749"/>
    <w:rsid w:val="000D321A"/>
    <w:rsid w:val="000D3757"/>
    <w:rsid w:val="000D52BA"/>
    <w:rsid w:val="000D5400"/>
    <w:rsid w:val="000E1A63"/>
    <w:rsid w:val="000E294C"/>
    <w:rsid w:val="000E60EE"/>
    <w:rsid w:val="000E63B2"/>
    <w:rsid w:val="000F3AE3"/>
    <w:rsid w:val="000F3FEF"/>
    <w:rsid w:val="000F6CFC"/>
    <w:rsid w:val="000F7CDF"/>
    <w:rsid w:val="00100012"/>
    <w:rsid w:val="00101813"/>
    <w:rsid w:val="00102E98"/>
    <w:rsid w:val="00103FAB"/>
    <w:rsid w:val="00104AD6"/>
    <w:rsid w:val="00105372"/>
    <w:rsid w:val="00105B28"/>
    <w:rsid w:val="00106144"/>
    <w:rsid w:val="0011109F"/>
    <w:rsid w:val="001131DB"/>
    <w:rsid w:val="00113E49"/>
    <w:rsid w:val="0011414B"/>
    <w:rsid w:val="00114988"/>
    <w:rsid w:val="0011575C"/>
    <w:rsid w:val="00116286"/>
    <w:rsid w:val="00116EAF"/>
    <w:rsid w:val="001215CA"/>
    <w:rsid w:val="00121805"/>
    <w:rsid w:val="00126488"/>
    <w:rsid w:val="001267EF"/>
    <w:rsid w:val="0013030F"/>
    <w:rsid w:val="00135070"/>
    <w:rsid w:val="00137AC0"/>
    <w:rsid w:val="00140A37"/>
    <w:rsid w:val="00140C88"/>
    <w:rsid w:val="00145B3C"/>
    <w:rsid w:val="00147E32"/>
    <w:rsid w:val="00153844"/>
    <w:rsid w:val="00157F16"/>
    <w:rsid w:val="00160CA3"/>
    <w:rsid w:val="00161025"/>
    <w:rsid w:val="00161155"/>
    <w:rsid w:val="001613CA"/>
    <w:rsid w:val="00161BC5"/>
    <w:rsid w:val="00162F77"/>
    <w:rsid w:val="001638EF"/>
    <w:rsid w:val="0016479E"/>
    <w:rsid w:val="0017198D"/>
    <w:rsid w:val="00172C65"/>
    <w:rsid w:val="00174A04"/>
    <w:rsid w:val="001755CE"/>
    <w:rsid w:val="00177EF6"/>
    <w:rsid w:val="001808EC"/>
    <w:rsid w:val="0018350E"/>
    <w:rsid w:val="00183EA4"/>
    <w:rsid w:val="001843B8"/>
    <w:rsid w:val="001845F1"/>
    <w:rsid w:val="001848D0"/>
    <w:rsid w:val="00184C5C"/>
    <w:rsid w:val="001876AE"/>
    <w:rsid w:val="00190419"/>
    <w:rsid w:val="00191C65"/>
    <w:rsid w:val="00192630"/>
    <w:rsid w:val="00195D05"/>
    <w:rsid w:val="001973E5"/>
    <w:rsid w:val="001A0942"/>
    <w:rsid w:val="001A2888"/>
    <w:rsid w:val="001A542F"/>
    <w:rsid w:val="001A584D"/>
    <w:rsid w:val="001A66D0"/>
    <w:rsid w:val="001A6D6E"/>
    <w:rsid w:val="001B14D9"/>
    <w:rsid w:val="001B1C0C"/>
    <w:rsid w:val="001B3236"/>
    <w:rsid w:val="001B4AE0"/>
    <w:rsid w:val="001B4D0F"/>
    <w:rsid w:val="001B5032"/>
    <w:rsid w:val="001C2A9A"/>
    <w:rsid w:val="001C3622"/>
    <w:rsid w:val="001C7290"/>
    <w:rsid w:val="001D1919"/>
    <w:rsid w:val="001D1FEB"/>
    <w:rsid w:val="001D2911"/>
    <w:rsid w:val="001D2AB4"/>
    <w:rsid w:val="001D60C7"/>
    <w:rsid w:val="001D6338"/>
    <w:rsid w:val="001D6E26"/>
    <w:rsid w:val="001D7856"/>
    <w:rsid w:val="001E0052"/>
    <w:rsid w:val="001E02BD"/>
    <w:rsid w:val="001E4877"/>
    <w:rsid w:val="001E5085"/>
    <w:rsid w:val="001E5D46"/>
    <w:rsid w:val="001E638D"/>
    <w:rsid w:val="001E6BCC"/>
    <w:rsid w:val="001F073B"/>
    <w:rsid w:val="001F323A"/>
    <w:rsid w:val="001F5376"/>
    <w:rsid w:val="001F6234"/>
    <w:rsid w:val="001F6A01"/>
    <w:rsid w:val="00200709"/>
    <w:rsid w:val="00200A6F"/>
    <w:rsid w:val="00200E78"/>
    <w:rsid w:val="00201490"/>
    <w:rsid w:val="00201E75"/>
    <w:rsid w:val="00202397"/>
    <w:rsid w:val="00203595"/>
    <w:rsid w:val="00203B9D"/>
    <w:rsid w:val="00204819"/>
    <w:rsid w:val="00211A6D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6140"/>
    <w:rsid w:val="00226931"/>
    <w:rsid w:val="00226C22"/>
    <w:rsid w:val="00227BBB"/>
    <w:rsid w:val="00227EAE"/>
    <w:rsid w:val="00231C8C"/>
    <w:rsid w:val="00233589"/>
    <w:rsid w:val="002347AF"/>
    <w:rsid w:val="00235680"/>
    <w:rsid w:val="002363BC"/>
    <w:rsid w:val="00240532"/>
    <w:rsid w:val="00242ADB"/>
    <w:rsid w:val="00247E30"/>
    <w:rsid w:val="00252000"/>
    <w:rsid w:val="002527E8"/>
    <w:rsid w:val="00252B89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30D4"/>
    <w:rsid w:val="00265470"/>
    <w:rsid w:val="002703F1"/>
    <w:rsid w:val="0027178F"/>
    <w:rsid w:val="0027195A"/>
    <w:rsid w:val="00274276"/>
    <w:rsid w:val="00275F1D"/>
    <w:rsid w:val="00276AA5"/>
    <w:rsid w:val="00276F98"/>
    <w:rsid w:val="002811A3"/>
    <w:rsid w:val="00285604"/>
    <w:rsid w:val="00286FA7"/>
    <w:rsid w:val="00290C71"/>
    <w:rsid w:val="00290C8D"/>
    <w:rsid w:val="00291217"/>
    <w:rsid w:val="00294623"/>
    <w:rsid w:val="00294DA1"/>
    <w:rsid w:val="00295718"/>
    <w:rsid w:val="002966B7"/>
    <w:rsid w:val="002A06AC"/>
    <w:rsid w:val="002A3B4B"/>
    <w:rsid w:val="002A412A"/>
    <w:rsid w:val="002A492B"/>
    <w:rsid w:val="002A58F4"/>
    <w:rsid w:val="002A63B1"/>
    <w:rsid w:val="002B1379"/>
    <w:rsid w:val="002B337B"/>
    <w:rsid w:val="002B3723"/>
    <w:rsid w:val="002C0D9F"/>
    <w:rsid w:val="002C2024"/>
    <w:rsid w:val="002C3A87"/>
    <w:rsid w:val="002C6159"/>
    <w:rsid w:val="002D2BA1"/>
    <w:rsid w:val="002D2BDD"/>
    <w:rsid w:val="002D6A40"/>
    <w:rsid w:val="002D7DD7"/>
    <w:rsid w:val="002E0444"/>
    <w:rsid w:val="002E1DA4"/>
    <w:rsid w:val="002E225D"/>
    <w:rsid w:val="002E326B"/>
    <w:rsid w:val="002E38A1"/>
    <w:rsid w:val="002E73AE"/>
    <w:rsid w:val="002E755E"/>
    <w:rsid w:val="002E7FD7"/>
    <w:rsid w:val="002F0616"/>
    <w:rsid w:val="002F0B36"/>
    <w:rsid w:val="002F3E93"/>
    <w:rsid w:val="002F557A"/>
    <w:rsid w:val="002F66DB"/>
    <w:rsid w:val="002F7BA8"/>
    <w:rsid w:val="00301B00"/>
    <w:rsid w:val="003039F7"/>
    <w:rsid w:val="0030405E"/>
    <w:rsid w:val="00304552"/>
    <w:rsid w:val="00306E4A"/>
    <w:rsid w:val="00310CBD"/>
    <w:rsid w:val="00310F7C"/>
    <w:rsid w:val="003163A2"/>
    <w:rsid w:val="003217D0"/>
    <w:rsid w:val="00323F03"/>
    <w:rsid w:val="003251D0"/>
    <w:rsid w:val="003253D4"/>
    <w:rsid w:val="003270E7"/>
    <w:rsid w:val="00327381"/>
    <w:rsid w:val="00327A3C"/>
    <w:rsid w:val="00327EF4"/>
    <w:rsid w:val="003310DE"/>
    <w:rsid w:val="0033573F"/>
    <w:rsid w:val="003405B2"/>
    <w:rsid w:val="003405D1"/>
    <w:rsid w:val="003429B3"/>
    <w:rsid w:val="003507F5"/>
    <w:rsid w:val="00350E72"/>
    <w:rsid w:val="00352184"/>
    <w:rsid w:val="003546C9"/>
    <w:rsid w:val="003577DF"/>
    <w:rsid w:val="00357B45"/>
    <w:rsid w:val="0036070E"/>
    <w:rsid w:val="003611B8"/>
    <w:rsid w:val="00361ACA"/>
    <w:rsid w:val="0036480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63E"/>
    <w:rsid w:val="003770DD"/>
    <w:rsid w:val="00380376"/>
    <w:rsid w:val="003812D1"/>
    <w:rsid w:val="00381FBD"/>
    <w:rsid w:val="00382898"/>
    <w:rsid w:val="0038416D"/>
    <w:rsid w:val="00384D4B"/>
    <w:rsid w:val="003857D4"/>
    <w:rsid w:val="0038783A"/>
    <w:rsid w:val="003900BE"/>
    <w:rsid w:val="00391E30"/>
    <w:rsid w:val="00393778"/>
    <w:rsid w:val="00395653"/>
    <w:rsid w:val="003A0A8C"/>
    <w:rsid w:val="003A1315"/>
    <w:rsid w:val="003A2952"/>
    <w:rsid w:val="003A29B0"/>
    <w:rsid w:val="003A342B"/>
    <w:rsid w:val="003A5277"/>
    <w:rsid w:val="003A7ACB"/>
    <w:rsid w:val="003A7C0B"/>
    <w:rsid w:val="003B0A7A"/>
    <w:rsid w:val="003B0AF8"/>
    <w:rsid w:val="003B2D01"/>
    <w:rsid w:val="003B3693"/>
    <w:rsid w:val="003B5269"/>
    <w:rsid w:val="003B528C"/>
    <w:rsid w:val="003B7C8F"/>
    <w:rsid w:val="003C0DCD"/>
    <w:rsid w:val="003C0EB1"/>
    <w:rsid w:val="003C2614"/>
    <w:rsid w:val="003C2BAF"/>
    <w:rsid w:val="003C3A47"/>
    <w:rsid w:val="003C3ED6"/>
    <w:rsid w:val="003C4F23"/>
    <w:rsid w:val="003C7D56"/>
    <w:rsid w:val="003D059E"/>
    <w:rsid w:val="003D1C16"/>
    <w:rsid w:val="003D4450"/>
    <w:rsid w:val="003D487B"/>
    <w:rsid w:val="003D4974"/>
    <w:rsid w:val="003D57D1"/>
    <w:rsid w:val="003D62F8"/>
    <w:rsid w:val="003D6603"/>
    <w:rsid w:val="003D739A"/>
    <w:rsid w:val="003D77F0"/>
    <w:rsid w:val="003E01AF"/>
    <w:rsid w:val="003E0758"/>
    <w:rsid w:val="003E0A7B"/>
    <w:rsid w:val="003E1282"/>
    <w:rsid w:val="003E1AA5"/>
    <w:rsid w:val="003E1D27"/>
    <w:rsid w:val="003E2412"/>
    <w:rsid w:val="003E373E"/>
    <w:rsid w:val="003E3D68"/>
    <w:rsid w:val="003E69C6"/>
    <w:rsid w:val="003E6A62"/>
    <w:rsid w:val="003E6ECE"/>
    <w:rsid w:val="003F3790"/>
    <w:rsid w:val="003F398B"/>
    <w:rsid w:val="003F41F7"/>
    <w:rsid w:val="003F471C"/>
    <w:rsid w:val="003F6A8A"/>
    <w:rsid w:val="003F7DE8"/>
    <w:rsid w:val="00401FE4"/>
    <w:rsid w:val="00402146"/>
    <w:rsid w:val="00402B51"/>
    <w:rsid w:val="00403CE0"/>
    <w:rsid w:val="004041DB"/>
    <w:rsid w:val="00407E36"/>
    <w:rsid w:val="00407E58"/>
    <w:rsid w:val="0041240D"/>
    <w:rsid w:val="0041345F"/>
    <w:rsid w:val="00415CD1"/>
    <w:rsid w:val="004174BE"/>
    <w:rsid w:val="0041787F"/>
    <w:rsid w:val="00417B97"/>
    <w:rsid w:val="00417E3B"/>
    <w:rsid w:val="004229F7"/>
    <w:rsid w:val="0042374E"/>
    <w:rsid w:val="004244A6"/>
    <w:rsid w:val="00430A17"/>
    <w:rsid w:val="00431D41"/>
    <w:rsid w:val="004331ED"/>
    <w:rsid w:val="004336F6"/>
    <w:rsid w:val="00434444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9DD"/>
    <w:rsid w:val="00453DF0"/>
    <w:rsid w:val="00456C3D"/>
    <w:rsid w:val="00456DA5"/>
    <w:rsid w:val="00456F21"/>
    <w:rsid w:val="004573DA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3C4F"/>
    <w:rsid w:val="0047459E"/>
    <w:rsid w:val="00474BF8"/>
    <w:rsid w:val="00475562"/>
    <w:rsid w:val="00476E3E"/>
    <w:rsid w:val="004777C4"/>
    <w:rsid w:val="004801B1"/>
    <w:rsid w:val="0048262F"/>
    <w:rsid w:val="00482A34"/>
    <w:rsid w:val="0048312B"/>
    <w:rsid w:val="004839BB"/>
    <w:rsid w:val="00484EAC"/>
    <w:rsid w:val="00486F3E"/>
    <w:rsid w:val="004878D5"/>
    <w:rsid w:val="00490903"/>
    <w:rsid w:val="00493D31"/>
    <w:rsid w:val="0049423B"/>
    <w:rsid w:val="004973EA"/>
    <w:rsid w:val="004A1D74"/>
    <w:rsid w:val="004A1DB4"/>
    <w:rsid w:val="004A3398"/>
    <w:rsid w:val="004A533F"/>
    <w:rsid w:val="004A7D0F"/>
    <w:rsid w:val="004B0796"/>
    <w:rsid w:val="004B0AA9"/>
    <w:rsid w:val="004B2327"/>
    <w:rsid w:val="004B257B"/>
    <w:rsid w:val="004B374B"/>
    <w:rsid w:val="004B7A06"/>
    <w:rsid w:val="004C05CF"/>
    <w:rsid w:val="004C15A2"/>
    <w:rsid w:val="004C2A7A"/>
    <w:rsid w:val="004C4BAC"/>
    <w:rsid w:val="004C650C"/>
    <w:rsid w:val="004D1332"/>
    <w:rsid w:val="004D422C"/>
    <w:rsid w:val="004D6746"/>
    <w:rsid w:val="004D7E3A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12A"/>
    <w:rsid w:val="004F0B68"/>
    <w:rsid w:val="004F1430"/>
    <w:rsid w:val="004F17B9"/>
    <w:rsid w:val="004F1FDC"/>
    <w:rsid w:val="004F4870"/>
    <w:rsid w:val="004F5717"/>
    <w:rsid w:val="004F5F9A"/>
    <w:rsid w:val="004F6C87"/>
    <w:rsid w:val="004F6DC4"/>
    <w:rsid w:val="004F71F1"/>
    <w:rsid w:val="004F7873"/>
    <w:rsid w:val="005008BF"/>
    <w:rsid w:val="0050117B"/>
    <w:rsid w:val="0050280C"/>
    <w:rsid w:val="00502D58"/>
    <w:rsid w:val="00504343"/>
    <w:rsid w:val="00505F3B"/>
    <w:rsid w:val="005075F9"/>
    <w:rsid w:val="0051054F"/>
    <w:rsid w:val="005110EC"/>
    <w:rsid w:val="005113D3"/>
    <w:rsid w:val="005119AE"/>
    <w:rsid w:val="0051468C"/>
    <w:rsid w:val="005157E1"/>
    <w:rsid w:val="00515EB9"/>
    <w:rsid w:val="00517066"/>
    <w:rsid w:val="0051711D"/>
    <w:rsid w:val="005172A5"/>
    <w:rsid w:val="005213B3"/>
    <w:rsid w:val="005236B1"/>
    <w:rsid w:val="005258A1"/>
    <w:rsid w:val="00526150"/>
    <w:rsid w:val="0052689E"/>
    <w:rsid w:val="00527532"/>
    <w:rsid w:val="00530D01"/>
    <w:rsid w:val="00531B55"/>
    <w:rsid w:val="00532E5F"/>
    <w:rsid w:val="00536B89"/>
    <w:rsid w:val="00541B7D"/>
    <w:rsid w:val="00543AB1"/>
    <w:rsid w:val="00543F84"/>
    <w:rsid w:val="005450DB"/>
    <w:rsid w:val="005457B1"/>
    <w:rsid w:val="00547776"/>
    <w:rsid w:val="00551592"/>
    <w:rsid w:val="005529E8"/>
    <w:rsid w:val="0055352D"/>
    <w:rsid w:val="00553974"/>
    <w:rsid w:val="00553C16"/>
    <w:rsid w:val="00553FE9"/>
    <w:rsid w:val="0055479C"/>
    <w:rsid w:val="00554A83"/>
    <w:rsid w:val="00554E57"/>
    <w:rsid w:val="00560635"/>
    <w:rsid w:val="00561FFF"/>
    <w:rsid w:val="0056479C"/>
    <w:rsid w:val="00564E5E"/>
    <w:rsid w:val="00566AF2"/>
    <w:rsid w:val="00567653"/>
    <w:rsid w:val="00567E61"/>
    <w:rsid w:val="005700E6"/>
    <w:rsid w:val="005703B2"/>
    <w:rsid w:val="00571537"/>
    <w:rsid w:val="005724AF"/>
    <w:rsid w:val="005735F1"/>
    <w:rsid w:val="00573EDA"/>
    <w:rsid w:val="0057466C"/>
    <w:rsid w:val="00575E53"/>
    <w:rsid w:val="0057661D"/>
    <w:rsid w:val="00580CC6"/>
    <w:rsid w:val="00582716"/>
    <w:rsid w:val="00583371"/>
    <w:rsid w:val="00583940"/>
    <w:rsid w:val="00584DF8"/>
    <w:rsid w:val="005859A2"/>
    <w:rsid w:val="00586363"/>
    <w:rsid w:val="005912F4"/>
    <w:rsid w:val="0059173C"/>
    <w:rsid w:val="00591D9E"/>
    <w:rsid w:val="00592579"/>
    <w:rsid w:val="00592A1A"/>
    <w:rsid w:val="00592D8E"/>
    <w:rsid w:val="00594131"/>
    <w:rsid w:val="00594E3A"/>
    <w:rsid w:val="00596A17"/>
    <w:rsid w:val="0059749F"/>
    <w:rsid w:val="005A013A"/>
    <w:rsid w:val="005A0B0B"/>
    <w:rsid w:val="005A38AF"/>
    <w:rsid w:val="005A4A29"/>
    <w:rsid w:val="005A7887"/>
    <w:rsid w:val="005A7F2E"/>
    <w:rsid w:val="005B0B67"/>
    <w:rsid w:val="005B2412"/>
    <w:rsid w:val="005B29CA"/>
    <w:rsid w:val="005B47A8"/>
    <w:rsid w:val="005B55B1"/>
    <w:rsid w:val="005B55F9"/>
    <w:rsid w:val="005B65C1"/>
    <w:rsid w:val="005B7099"/>
    <w:rsid w:val="005C06E2"/>
    <w:rsid w:val="005C3472"/>
    <w:rsid w:val="005C5F0D"/>
    <w:rsid w:val="005D0A99"/>
    <w:rsid w:val="005D3DAB"/>
    <w:rsid w:val="005D7B8F"/>
    <w:rsid w:val="005E3A34"/>
    <w:rsid w:val="005E452D"/>
    <w:rsid w:val="005E7BF7"/>
    <w:rsid w:val="005F0DA3"/>
    <w:rsid w:val="005F17C8"/>
    <w:rsid w:val="005F2AED"/>
    <w:rsid w:val="005F4D2E"/>
    <w:rsid w:val="00601B48"/>
    <w:rsid w:val="00604971"/>
    <w:rsid w:val="00605100"/>
    <w:rsid w:val="00606672"/>
    <w:rsid w:val="0060725E"/>
    <w:rsid w:val="006076CF"/>
    <w:rsid w:val="00613461"/>
    <w:rsid w:val="00613CC4"/>
    <w:rsid w:val="00616367"/>
    <w:rsid w:val="00616603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376F"/>
    <w:rsid w:val="00636DFD"/>
    <w:rsid w:val="0064288B"/>
    <w:rsid w:val="006437D7"/>
    <w:rsid w:val="00645388"/>
    <w:rsid w:val="00647295"/>
    <w:rsid w:val="00651742"/>
    <w:rsid w:val="006521D2"/>
    <w:rsid w:val="00653A94"/>
    <w:rsid w:val="0065644D"/>
    <w:rsid w:val="0065654D"/>
    <w:rsid w:val="0065664B"/>
    <w:rsid w:val="00661FD0"/>
    <w:rsid w:val="006641DB"/>
    <w:rsid w:val="0066463E"/>
    <w:rsid w:val="00664663"/>
    <w:rsid w:val="00665043"/>
    <w:rsid w:val="0066655D"/>
    <w:rsid w:val="00666F91"/>
    <w:rsid w:val="006728E9"/>
    <w:rsid w:val="00672ECA"/>
    <w:rsid w:val="006744B8"/>
    <w:rsid w:val="00674603"/>
    <w:rsid w:val="006746BF"/>
    <w:rsid w:val="0067544C"/>
    <w:rsid w:val="00675709"/>
    <w:rsid w:val="00676602"/>
    <w:rsid w:val="00676D5A"/>
    <w:rsid w:val="00677096"/>
    <w:rsid w:val="0067792A"/>
    <w:rsid w:val="00680990"/>
    <w:rsid w:val="00681328"/>
    <w:rsid w:val="00681837"/>
    <w:rsid w:val="00682AB1"/>
    <w:rsid w:val="0068348E"/>
    <w:rsid w:val="00683682"/>
    <w:rsid w:val="00685DED"/>
    <w:rsid w:val="006920FB"/>
    <w:rsid w:val="006927C7"/>
    <w:rsid w:val="006952EE"/>
    <w:rsid w:val="00697003"/>
    <w:rsid w:val="006A1968"/>
    <w:rsid w:val="006A28D1"/>
    <w:rsid w:val="006A47A0"/>
    <w:rsid w:val="006A6A67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C20"/>
    <w:rsid w:val="006B70AE"/>
    <w:rsid w:val="006B7BBA"/>
    <w:rsid w:val="006C0C09"/>
    <w:rsid w:val="006C1CE4"/>
    <w:rsid w:val="006C35A7"/>
    <w:rsid w:val="006C3DA3"/>
    <w:rsid w:val="006C77F0"/>
    <w:rsid w:val="006C78CA"/>
    <w:rsid w:val="006D11E3"/>
    <w:rsid w:val="006D18CA"/>
    <w:rsid w:val="006D2BB5"/>
    <w:rsid w:val="006D329C"/>
    <w:rsid w:val="006D3427"/>
    <w:rsid w:val="006D484A"/>
    <w:rsid w:val="006D5EA4"/>
    <w:rsid w:val="006D6C15"/>
    <w:rsid w:val="006D7266"/>
    <w:rsid w:val="006E0641"/>
    <w:rsid w:val="006E0A45"/>
    <w:rsid w:val="006E2935"/>
    <w:rsid w:val="006E2E20"/>
    <w:rsid w:val="006E3694"/>
    <w:rsid w:val="006E7614"/>
    <w:rsid w:val="006E7F37"/>
    <w:rsid w:val="006F0D93"/>
    <w:rsid w:val="006F4AD2"/>
    <w:rsid w:val="006F50F9"/>
    <w:rsid w:val="006F5234"/>
    <w:rsid w:val="006F53AF"/>
    <w:rsid w:val="006F54D6"/>
    <w:rsid w:val="006F6E5F"/>
    <w:rsid w:val="006F7E6B"/>
    <w:rsid w:val="00700940"/>
    <w:rsid w:val="00701F75"/>
    <w:rsid w:val="00702B2E"/>
    <w:rsid w:val="0070406D"/>
    <w:rsid w:val="00705E1D"/>
    <w:rsid w:val="00707697"/>
    <w:rsid w:val="00707C25"/>
    <w:rsid w:val="00710001"/>
    <w:rsid w:val="0071012B"/>
    <w:rsid w:val="00710775"/>
    <w:rsid w:val="00711303"/>
    <w:rsid w:val="00711754"/>
    <w:rsid w:val="00711AC1"/>
    <w:rsid w:val="00712041"/>
    <w:rsid w:val="0071309C"/>
    <w:rsid w:val="007139EB"/>
    <w:rsid w:val="007157E5"/>
    <w:rsid w:val="007158C0"/>
    <w:rsid w:val="00715B3C"/>
    <w:rsid w:val="00715D6A"/>
    <w:rsid w:val="00717197"/>
    <w:rsid w:val="00717FC7"/>
    <w:rsid w:val="00720488"/>
    <w:rsid w:val="00720643"/>
    <w:rsid w:val="0072138B"/>
    <w:rsid w:val="00721851"/>
    <w:rsid w:val="00721DAB"/>
    <w:rsid w:val="007220BA"/>
    <w:rsid w:val="00725B19"/>
    <w:rsid w:val="00726489"/>
    <w:rsid w:val="00727176"/>
    <w:rsid w:val="0073045D"/>
    <w:rsid w:val="0073060E"/>
    <w:rsid w:val="00730CB7"/>
    <w:rsid w:val="00731420"/>
    <w:rsid w:val="007322B2"/>
    <w:rsid w:val="0073391C"/>
    <w:rsid w:val="00733AE6"/>
    <w:rsid w:val="00735A94"/>
    <w:rsid w:val="00735AF4"/>
    <w:rsid w:val="00736E19"/>
    <w:rsid w:val="007373A0"/>
    <w:rsid w:val="00742337"/>
    <w:rsid w:val="00742851"/>
    <w:rsid w:val="00742BEC"/>
    <w:rsid w:val="007430D4"/>
    <w:rsid w:val="0074428F"/>
    <w:rsid w:val="00744660"/>
    <w:rsid w:val="00747677"/>
    <w:rsid w:val="00747E3B"/>
    <w:rsid w:val="00750A68"/>
    <w:rsid w:val="0075152C"/>
    <w:rsid w:val="00753FE2"/>
    <w:rsid w:val="00755D0B"/>
    <w:rsid w:val="007607F0"/>
    <w:rsid w:val="00761B06"/>
    <w:rsid w:val="00762BF1"/>
    <w:rsid w:val="0076490B"/>
    <w:rsid w:val="00765685"/>
    <w:rsid w:val="00766F02"/>
    <w:rsid w:val="00767495"/>
    <w:rsid w:val="007679C2"/>
    <w:rsid w:val="00771351"/>
    <w:rsid w:val="007740C6"/>
    <w:rsid w:val="007743FC"/>
    <w:rsid w:val="007750B3"/>
    <w:rsid w:val="00775579"/>
    <w:rsid w:val="00777610"/>
    <w:rsid w:val="00780251"/>
    <w:rsid w:val="00782915"/>
    <w:rsid w:val="007840C2"/>
    <w:rsid w:val="00784C82"/>
    <w:rsid w:val="00784EBE"/>
    <w:rsid w:val="00786CBC"/>
    <w:rsid w:val="00787AB3"/>
    <w:rsid w:val="00790363"/>
    <w:rsid w:val="0079066A"/>
    <w:rsid w:val="0079466D"/>
    <w:rsid w:val="00794A9B"/>
    <w:rsid w:val="007A023F"/>
    <w:rsid w:val="007A0C39"/>
    <w:rsid w:val="007A213D"/>
    <w:rsid w:val="007B010D"/>
    <w:rsid w:val="007B036F"/>
    <w:rsid w:val="007B199E"/>
    <w:rsid w:val="007B30FB"/>
    <w:rsid w:val="007B549A"/>
    <w:rsid w:val="007B7AA7"/>
    <w:rsid w:val="007C0C24"/>
    <w:rsid w:val="007C1064"/>
    <w:rsid w:val="007C3A02"/>
    <w:rsid w:val="007C58F4"/>
    <w:rsid w:val="007C60E3"/>
    <w:rsid w:val="007D17CC"/>
    <w:rsid w:val="007D2758"/>
    <w:rsid w:val="007D374D"/>
    <w:rsid w:val="007D3B5B"/>
    <w:rsid w:val="007D4485"/>
    <w:rsid w:val="007D5712"/>
    <w:rsid w:val="007D5868"/>
    <w:rsid w:val="007D643E"/>
    <w:rsid w:val="007E21C4"/>
    <w:rsid w:val="007E2871"/>
    <w:rsid w:val="007E29FC"/>
    <w:rsid w:val="007E347E"/>
    <w:rsid w:val="007E5A3A"/>
    <w:rsid w:val="007E6C87"/>
    <w:rsid w:val="007F0076"/>
    <w:rsid w:val="007F0FE6"/>
    <w:rsid w:val="007F1B37"/>
    <w:rsid w:val="007F28A6"/>
    <w:rsid w:val="007F2C17"/>
    <w:rsid w:val="007F41FE"/>
    <w:rsid w:val="007F471D"/>
    <w:rsid w:val="007F539B"/>
    <w:rsid w:val="007F5896"/>
    <w:rsid w:val="007F76E0"/>
    <w:rsid w:val="008000DF"/>
    <w:rsid w:val="00800744"/>
    <w:rsid w:val="008011F1"/>
    <w:rsid w:val="0080144D"/>
    <w:rsid w:val="0080292C"/>
    <w:rsid w:val="00805047"/>
    <w:rsid w:val="00806806"/>
    <w:rsid w:val="0080683B"/>
    <w:rsid w:val="00806C0D"/>
    <w:rsid w:val="00810E4D"/>
    <w:rsid w:val="00811A45"/>
    <w:rsid w:val="00812FC9"/>
    <w:rsid w:val="00813290"/>
    <w:rsid w:val="00813466"/>
    <w:rsid w:val="00814AB9"/>
    <w:rsid w:val="0081740D"/>
    <w:rsid w:val="00821452"/>
    <w:rsid w:val="0082163D"/>
    <w:rsid w:val="00822DFB"/>
    <w:rsid w:val="00824CC0"/>
    <w:rsid w:val="00825673"/>
    <w:rsid w:val="00825C72"/>
    <w:rsid w:val="00830179"/>
    <w:rsid w:val="008320C3"/>
    <w:rsid w:val="008321A7"/>
    <w:rsid w:val="008322F9"/>
    <w:rsid w:val="00833EBD"/>
    <w:rsid w:val="00834A4D"/>
    <w:rsid w:val="00834CFD"/>
    <w:rsid w:val="008350DA"/>
    <w:rsid w:val="008360BD"/>
    <w:rsid w:val="00836F61"/>
    <w:rsid w:val="0083738E"/>
    <w:rsid w:val="008408CA"/>
    <w:rsid w:val="00843049"/>
    <w:rsid w:val="00844B9A"/>
    <w:rsid w:val="00845A02"/>
    <w:rsid w:val="0084629D"/>
    <w:rsid w:val="0085001D"/>
    <w:rsid w:val="00851A31"/>
    <w:rsid w:val="008569BB"/>
    <w:rsid w:val="00863664"/>
    <w:rsid w:val="00866211"/>
    <w:rsid w:val="008672A0"/>
    <w:rsid w:val="0086784A"/>
    <w:rsid w:val="00867D34"/>
    <w:rsid w:val="0087233F"/>
    <w:rsid w:val="00874BFC"/>
    <w:rsid w:val="008757DE"/>
    <w:rsid w:val="008804C1"/>
    <w:rsid w:val="008812E9"/>
    <w:rsid w:val="00881525"/>
    <w:rsid w:val="00883129"/>
    <w:rsid w:val="00884047"/>
    <w:rsid w:val="008874DA"/>
    <w:rsid w:val="00887976"/>
    <w:rsid w:val="00887F98"/>
    <w:rsid w:val="00890231"/>
    <w:rsid w:val="008924FB"/>
    <w:rsid w:val="00894711"/>
    <w:rsid w:val="00894CFE"/>
    <w:rsid w:val="00894D15"/>
    <w:rsid w:val="008950B3"/>
    <w:rsid w:val="008A1846"/>
    <w:rsid w:val="008A4A78"/>
    <w:rsid w:val="008A6C04"/>
    <w:rsid w:val="008A7A7C"/>
    <w:rsid w:val="008A7D6F"/>
    <w:rsid w:val="008B0AA0"/>
    <w:rsid w:val="008B0D10"/>
    <w:rsid w:val="008B1025"/>
    <w:rsid w:val="008B4FBF"/>
    <w:rsid w:val="008C0599"/>
    <w:rsid w:val="008C1012"/>
    <w:rsid w:val="008C3874"/>
    <w:rsid w:val="008C4F1C"/>
    <w:rsid w:val="008C58C6"/>
    <w:rsid w:val="008C5BEC"/>
    <w:rsid w:val="008C6861"/>
    <w:rsid w:val="008D0D11"/>
    <w:rsid w:val="008D141A"/>
    <w:rsid w:val="008D4CBC"/>
    <w:rsid w:val="008E1F84"/>
    <w:rsid w:val="008E3AF3"/>
    <w:rsid w:val="008E5D9F"/>
    <w:rsid w:val="008E6836"/>
    <w:rsid w:val="008F3856"/>
    <w:rsid w:val="008F55D0"/>
    <w:rsid w:val="008F587B"/>
    <w:rsid w:val="008F64CA"/>
    <w:rsid w:val="008F6985"/>
    <w:rsid w:val="008F72C6"/>
    <w:rsid w:val="00901032"/>
    <w:rsid w:val="0090478B"/>
    <w:rsid w:val="00904FFF"/>
    <w:rsid w:val="00905AB9"/>
    <w:rsid w:val="00907E1B"/>
    <w:rsid w:val="00912B7D"/>
    <w:rsid w:val="00913707"/>
    <w:rsid w:val="0091401F"/>
    <w:rsid w:val="00914505"/>
    <w:rsid w:val="009156C0"/>
    <w:rsid w:val="0091616C"/>
    <w:rsid w:val="009162C3"/>
    <w:rsid w:val="009165B0"/>
    <w:rsid w:val="0092035D"/>
    <w:rsid w:val="00920771"/>
    <w:rsid w:val="009209B4"/>
    <w:rsid w:val="0092255E"/>
    <w:rsid w:val="00922C8B"/>
    <w:rsid w:val="009241B9"/>
    <w:rsid w:val="009267FE"/>
    <w:rsid w:val="00930353"/>
    <w:rsid w:val="0093056F"/>
    <w:rsid w:val="00931136"/>
    <w:rsid w:val="0093216F"/>
    <w:rsid w:val="00932AA5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5DA1"/>
    <w:rsid w:val="0094628E"/>
    <w:rsid w:val="00952108"/>
    <w:rsid w:val="009541FE"/>
    <w:rsid w:val="0095425E"/>
    <w:rsid w:val="0095657F"/>
    <w:rsid w:val="00956D5F"/>
    <w:rsid w:val="0095784B"/>
    <w:rsid w:val="00963FF6"/>
    <w:rsid w:val="00965005"/>
    <w:rsid w:val="009678E1"/>
    <w:rsid w:val="00973CFF"/>
    <w:rsid w:val="009740CD"/>
    <w:rsid w:val="00976271"/>
    <w:rsid w:val="0097639E"/>
    <w:rsid w:val="00976965"/>
    <w:rsid w:val="0097752C"/>
    <w:rsid w:val="00982953"/>
    <w:rsid w:val="009830DC"/>
    <w:rsid w:val="0098339C"/>
    <w:rsid w:val="00984DBC"/>
    <w:rsid w:val="00986D69"/>
    <w:rsid w:val="00987E93"/>
    <w:rsid w:val="00992090"/>
    <w:rsid w:val="00992F34"/>
    <w:rsid w:val="00993B39"/>
    <w:rsid w:val="00996FAC"/>
    <w:rsid w:val="009A0421"/>
    <w:rsid w:val="009A3363"/>
    <w:rsid w:val="009A3875"/>
    <w:rsid w:val="009A4388"/>
    <w:rsid w:val="009A4E1A"/>
    <w:rsid w:val="009A5D32"/>
    <w:rsid w:val="009A6C56"/>
    <w:rsid w:val="009A7C03"/>
    <w:rsid w:val="009B30A9"/>
    <w:rsid w:val="009C08F4"/>
    <w:rsid w:val="009C200E"/>
    <w:rsid w:val="009C322A"/>
    <w:rsid w:val="009C45CE"/>
    <w:rsid w:val="009C5039"/>
    <w:rsid w:val="009C5297"/>
    <w:rsid w:val="009C67B0"/>
    <w:rsid w:val="009C6B46"/>
    <w:rsid w:val="009C6B9C"/>
    <w:rsid w:val="009D0371"/>
    <w:rsid w:val="009D054D"/>
    <w:rsid w:val="009D0583"/>
    <w:rsid w:val="009D1BB1"/>
    <w:rsid w:val="009D24AA"/>
    <w:rsid w:val="009D3A59"/>
    <w:rsid w:val="009D4BF4"/>
    <w:rsid w:val="009D54D5"/>
    <w:rsid w:val="009D56FF"/>
    <w:rsid w:val="009D7221"/>
    <w:rsid w:val="009E0CDB"/>
    <w:rsid w:val="009E30FB"/>
    <w:rsid w:val="009E37E1"/>
    <w:rsid w:val="009E3937"/>
    <w:rsid w:val="009E6E09"/>
    <w:rsid w:val="009E7BAC"/>
    <w:rsid w:val="009F6D4D"/>
    <w:rsid w:val="009F6EEE"/>
    <w:rsid w:val="009F6FC1"/>
    <w:rsid w:val="00A00658"/>
    <w:rsid w:val="00A00B23"/>
    <w:rsid w:val="00A02D3F"/>
    <w:rsid w:val="00A03451"/>
    <w:rsid w:val="00A053BF"/>
    <w:rsid w:val="00A06C99"/>
    <w:rsid w:val="00A07392"/>
    <w:rsid w:val="00A10FB5"/>
    <w:rsid w:val="00A11896"/>
    <w:rsid w:val="00A12931"/>
    <w:rsid w:val="00A12D2D"/>
    <w:rsid w:val="00A13A81"/>
    <w:rsid w:val="00A14C08"/>
    <w:rsid w:val="00A14FD0"/>
    <w:rsid w:val="00A16784"/>
    <w:rsid w:val="00A17CD2"/>
    <w:rsid w:val="00A17D91"/>
    <w:rsid w:val="00A2011A"/>
    <w:rsid w:val="00A20868"/>
    <w:rsid w:val="00A224A5"/>
    <w:rsid w:val="00A22879"/>
    <w:rsid w:val="00A22B35"/>
    <w:rsid w:val="00A23A45"/>
    <w:rsid w:val="00A24234"/>
    <w:rsid w:val="00A266B5"/>
    <w:rsid w:val="00A27A58"/>
    <w:rsid w:val="00A31DCA"/>
    <w:rsid w:val="00A342EC"/>
    <w:rsid w:val="00A34761"/>
    <w:rsid w:val="00A35ACF"/>
    <w:rsid w:val="00A36C47"/>
    <w:rsid w:val="00A404F8"/>
    <w:rsid w:val="00A406EB"/>
    <w:rsid w:val="00A4246A"/>
    <w:rsid w:val="00A42FA8"/>
    <w:rsid w:val="00A457A7"/>
    <w:rsid w:val="00A508B8"/>
    <w:rsid w:val="00A5190E"/>
    <w:rsid w:val="00A52677"/>
    <w:rsid w:val="00A530E0"/>
    <w:rsid w:val="00A53734"/>
    <w:rsid w:val="00A53921"/>
    <w:rsid w:val="00A60079"/>
    <w:rsid w:val="00A60586"/>
    <w:rsid w:val="00A61125"/>
    <w:rsid w:val="00A62E77"/>
    <w:rsid w:val="00A64A14"/>
    <w:rsid w:val="00A64C78"/>
    <w:rsid w:val="00A671C9"/>
    <w:rsid w:val="00A7399D"/>
    <w:rsid w:val="00A74716"/>
    <w:rsid w:val="00A74AD5"/>
    <w:rsid w:val="00A75E95"/>
    <w:rsid w:val="00A77EF5"/>
    <w:rsid w:val="00A80AF3"/>
    <w:rsid w:val="00A8101B"/>
    <w:rsid w:val="00A81A84"/>
    <w:rsid w:val="00A82763"/>
    <w:rsid w:val="00A838A3"/>
    <w:rsid w:val="00A83CE0"/>
    <w:rsid w:val="00A853A2"/>
    <w:rsid w:val="00A86306"/>
    <w:rsid w:val="00A86727"/>
    <w:rsid w:val="00A86FD2"/>
    <w:rsid w:val="00A91206"/>
    <w:rsid w:val="00A94CB0"/>
    <w:rsid w:val="00A95503"/>
    <w:rsid w:val="00A95B74"/>
    <w:rsid w:val="00AA03F7"/>
    <w:rsid w:val="00AA1D5D"/>
    <w:rsid w:val="00AA1FDD"/>
    <w:rsid w:val="00AA4FBD"/>
    <w:rsid w:val="00AA6C90"/>
    <w:rsid w:val="00AB07E3"/>
    <w:rsid w:val="00AB0863"/>
    <w:rsid w:val="00AB0F27"/>
    <w:rsid w:val="00AB4373"/>
    <w:rsid w:val="00AB5C2B"/>
    <w:rsid w:val="00AC0DDE"/>
    <w:rsid w:val="00AC0FF2"/>
    <w:rsid w:val="00AC2769"/>
    <w:rsid w:val="00AC2E11"/>
    <w:rsid w:val="00AC395D"/>
    <w:rsid w:val="00AC3A4D"/>
    <w:rsid w:val="00AC53EC"/>
    <w:rsid w:val="00AC545D"/>
    <w:rsid w:val="00AC7198"/>
    <w:rsid w:val="00AD1CD0"/>
    <w:rsid w:val="00AD1F47"/>
    <w:rsid w:val="00AD2025"/>
    <w:rsid w:val="00AD2410"/>
    <w:rsid w:val="00AD34F9"/>
    <w:rsid w:val="00AD4E2A"/>
    <w:rsid w:val="00AD5A8E"/>
    <w:rsid w:val="00AD6033"/>
    <w:rsid w:val="00AD603B"/>
    <w:rsid w:val="00AD69C1"/>
    <w:rsid w:val="00AD6A1F"/>
    <w:rsid w:val="00AE00CF"/>
    <w:rsid w:val="00AE0444"/>
    <w:rsid w:val="00AE081F"/>
    <w:rsid w:val="00AE38A5"/>
    <w:rsid w:val="00AE4065"/>
    <w:rsid w:val="00AE6779"/>
    <w:rsid w:val="00AE712C"/>
    <w:rsid w:val="00AF1EF3"/>
    <w:rsid w:val="00AF25DA"/>
    <w:rsid w:val="00AF2F60"/>
    <w:rsid w:val="00AF3916"/>
    <w:rsid w:val="00AF46D9"/>
    <w:rsid w:val="00AF61E6"/>
    <w:rsid w:val="00AF6CC3"/>
    <w:rsid w:val="00B00018"/>
    <w:rsid w:val="00B013F9"/>
    <w:rsid w:val="00B0193F"/>
    <w:rsid w:val="00B02DE9"/>
    <w:rsid w:val="00B0370E"/>
    <w:rsid w:val="00B04C10"/>
    <w:rsid w:val="00B05879"/>
    <w:rsid w:val="00B05FF1"/>
    <w:rsid w:val="00B07F6F"/>
    <w:rsid w:val="00B105E6"/>
    <w:rsid w:val="00B11BDC"/>
    <w:rsid w:val="00B14908"/>
    <w:rsid w:val="00B17CF5"/>
    <w:rsid w:val="00B20848"/>
    <w:rsid w:val="00B20B21"/>
    <w:rsid w:val="00B2105E"/>
    <w:rsid w:val="00B210F7"/>
    <w:rsid w:val="00B21CE6"/>
    <w:rsid w:val="00B22894"/>
    <w:rsid w:val="00B229A1"/>
    <w:rsid w:val="00B22E96"/>
    <w:rsid w:val="00B24A0D"/>
    <w:rsid w:val="00B25E12"/>
    <w:rsid w:val="00B26FF2"/>
    <w:rsid w:val="00B2768D"/>
    <w:rsid w:val="00B277AD"/>
    <w:rsid w:val="00B30CD1"/>
    <w:rsid w:val="00B31387"/>
    <w:rsid w:val="00B32927"/>
    <w:rsid w:val="00B32EFB"/>
    <w:rsid w:val="00B33A1D"/>
    <w:rsid w:val="00B36F6C"/>
    <w:rsid w:val="00B370E7"/>
    <w:rsid w:val="00B37D94"/>
    <w:rsid w:val="00B41924"/>
    <w:rsid w:val="00B4200C"/>
    <w:rsid w:val="00B4221B"/>
    <w:rsid w:val="00B430C1"/>
    <w:rsid w:val="00B441C3"/>
    <w:rsid w:val="00B44F29"/>
    <w:rsid w:val="00B45E6C"/>
    <w:rsid w:val="00B4731C"/>
    <w:rsid w:val="00B473C5"/>
    <w:rsid w:val="00B51790"/>
    <w:rsid w:val="00B51E41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58B7"/>
    <w:rsid w:val="00B66F83"/>
    <w:rsid w:val="00B677CA"/>
    <w:rsid w:val="00B7001A"/>
    <w:rsid w:val="00B7160D"/>
    <w:rsid w:val="00B71652"/>
    <w:rsid w:val="00B71A42"/>
    <w:rsid w:val="00B71D46"/>
    <w:rsid w:val="00B72B15"/>
    <w:rsid w:val="00B73CA0"/>
    <w:rsid w:val="00B73E6F"/>
    <w:rsid w:val="00B75358"/>
    <w:rsid w:val="00B7581D"/>
    <w:rsid w:val="00B75FAF"/>
    <w:rsid w:val="00B77F32"/>
    <w:rsid w:val="00B80DEB"/>
    <w:rsid w:val="00B8146C"/>
    <w:rsid w:val="00B837A1"/>
    <w:rsid w:val="00B85064"/>
    <w:rsid w:val="00B85FB3"/>
    <w:rsid w:val="00B8741C"/>
    <w:rsid w:val="00B8782D"/>
    <w:rsid w:val="00B9072A"/>
    <w:rsid w:val="00B91361"/>
    <w:rsid w:val="00B93068"/>
    <w:rsid w:val="00B95ABC"/>
    <w:rsid w:val="00B96108"/>
    <w:rsid w:val="00BA0050"/>
    <w:rsid w:val="00BA0666"/>
    <w:rsid w:val="00BA619C"/>
    <w:rsid w:val="00BA6930"/>
    <w:rsid w:val="00BB016B"/>
    <w:rsid w:val="00BB12DB"/>
    <w:rsid w:val="00BB185A"/>
    <w:rsid w:val="00BB2CAC"/>
    <w:rsid w:val="00BB340D"/>
    <w:rsid w:val="00BB5B07"/>
    <w:rsid w:val="00BB5D8D"/>
    <w:rsid w:val="00BC0594"/>
    <w:rsid w:val="00BC125A"/>
    <w:rsid w:val="00BC2C20"/>
    <w:rsid w:val="00BC384B"/>
    <w:rsid w:val="00BC4E55"/>
    <w:rsid w:val="00BC51ED"/>
    <w:rsid w:val="00BC6770"/>
    <w:rsid w:val="00BD1A98"/>
    <w:rsid w:val="00BD4CC0"/>
    <w:rsid w:val="00BD5264"/>
    <w:rsid w:val="00BD7ACB"/>
    <w:rsid w:val="00BE28D6"/>
    <w:rsid w:val="00BE30CE"/>
    <w:rsid w:val="00BE4A8F"/>
    <w:rsid w:val="00BE7741"/>
    <w:rsid w:val="00BF02CD"/>
    <w:rsid w:val="00BF413B"/>
    <w:rsid w:val="00BF5C28"/>
    <w:rsid w:val="00BF6801"/>
    <w:rsid w:val="00BF7D73"/>
    <w:rsid w:val="00C00A53"/>
    <w:rsid w:val="00C01106"/>
    <w:rsid w:val="00C031AB"/>
    <w:rsid w:val="00C03431"/>
    <w:rsid w:val="00C0529C"/>
    <w:rsid w:val="00C06193"/>
    <w:rsid w:val="00C10031"/>
    <w:rsid w:val="00C10125"/>
    <w:rsid w:val="00C1020C"/>
    <w:rsid w:val="00C1131D"/>
    <w:rsid w:val="00C12298"/>
    <w:rsid w:val="00C14EA7"/>
    <w:rsid w:val="00C15604"/>
    <w:rsid w:val="00C169F0"/>
    <w:rsid w:val="00C20431"/>
    <w:rsid w:val="00C219D4"/>
    <w:rsid w:val="00C22EA3"/>
    <w:rsid w:val="00C25307"/>
    <w:rsid w:val="00C27892"/>
    <w:rsid w:val="00C317FA"/>
    <w:rsid w:val="00C32CB9"/>
    <w:rsid w:val="00C335A2"/>
    <w:rsid w:val="00C34048"/>
    <w:rsid w:val="00C3448E"/>
    <w:rsid w:val="00C34832"/>
    <w:rsid w:val="00C35CD1"/>
    <w:rsid w:val="00C35D20"/>
    <w:rsid w:val="00C40E85"/>
    <w:rsid w:val="00C4141A"/>
    <w:rsid w:val="00C43C4E"/>
    <w:rsid w:val="00C44C42"/>
    <w:rsid w:val="00C4510E"/>
    <w:rsid w:val="00C4531A"/>
    <w:rsid w:val="00C457BC"/>
    <w:rsid w:val="00C4581F"/>
    <w:rsid w:val="00C47E1B"/>
    <w:rsid w:val="00C5160F"/>
    <w:rsid w:val="00C5634B"/>
    <w:rsid w:val="00C57820"/>
    <w:rsid w:val="00C57C08"/>
    <w:rsid w:val="00C57FF4"/>
    <w:rsid w:val="00C651D1"/>
    <w:rsid w:val="00C6715C"/>
    <w:rsid w:val="00C706C3"/>
    <w:rsid w:val="00C707C9"/>
    <w:rsid w:val="00C70886"/>
    <w:rsid w:val="00C71986"/>
    <w:rsid w:val="00C7203F"/>
    <w:rsid w:val="00C73F49"/>
    <w:rsid w:val="00C7572A"/>
    <w:rsid w:val="00C767F4"/>
    <w:rsid w:val="00C76C12"/>
    <w:rsid w:val="00C771AB"/>
    <w:rsid w:val="00C8094A"/>
    <w:rsid w:val="00C825AB"/>
    <w:rsid w:val="00C83083"/>
    <w:rsid w:val="00C87089"/>
    <w:rsid w:val="00C872D9"/>
    <w:rsid w:val="00C90474"/>
    <w:rsid w:val="00C91DBB"/>
    <w:rsid w:val="00C921C1"/>
    <w:rsid w:val="00C94B9B"/>
    <w:rsid w:val="00C95EEC"/>
    <w:rsid w:val="00CA2BA3"/>
    <w:rsid w:val="00CA5DD8"/>
    <w:rsid w:val="00CA5FBA"/>
    <w:rsid w:val="00CA6BE9"/>
    <w:rsid w:val="00CA7F7A"/>
    <w:rsid w:val="00CB0169"/>
    <w:rsid w:val="00CB132B"/>
    <w:rsid w:val="00CB1BF7"/>
    <w:rsid w:val="00CB37F8"/>
    <w:rsid w:val="00CB45B1"/>
    <w:rsid w:val="00CB4FD6"/>
    <w:rsid w:val="00CC0102"/>
    <w:rsid w:val="00CC1F1B"/>
    <w:rsid w:val="00CC2A78"/>
    <w:rsid w:val="00CC3879"/>
    <w:rsid w:val="00CC4046"/>
    <w:rsid w:val="00CC4615"/>
    <w:rsid w:val="00CC7C89"/>
    <w:rsid w:val="00CC7E01"/>
    <w:rsid w:val="00CD1D4A"/>
    <w:rsid w:val="00CD2819"/>
    <w:rsid w:val="00CD2F65"/>
    <w:rsid w:val="00CD4444"/>
    <w:rsid w:val="00CD4768"/>
    <w:rsid w:val="00CD4A04"/>
    <w:rsid w:val="00CD5A31"/>
    <w:rsid w:val="00CE0967"/>
    <w:rsid w:val="00CE1ABF"/>
    <w:rsid w:val="00CE1CBD"/>
    <w:rsid w:val="00CE388C"/>
    <w:rsid w:val="00CE3F3E"/>
    <w:rsid w:val="00CE494D"/>
    <w:rsid w:val="00CE52C9"/>
    <w:rsid w:val="00CE6B16"/>
    <w:rsid w:val="00CE78A7"/>
    <w:rsid w:val="00CF253D"/>
    <w:rsid w:val="00CF2A6F"/>
    <w:rsid w:val="00CF6B9C"/>
    <w:rsid w:val="00CF6EF9"/>
    <w:rsid w:val="00CF7F0F"/>
    <w:rsid w:val="00D00BCF"/>
    <w:rsid w:val="00D01FBF"/>
    <w:rsid w:val="00D03CE8"/>
    <w:rsid w:val="00D071B8"/>
    <w:rsid w:val="00D07482"/>
    <w:rsid w:val="00D11910"/>
    <w:rsid w:val="00D11EAF"/>
    <w:rsid w:val="00D12CF8"/>
    <w:rsid w:val="00D12FF5"/>
    <w:rsid w:val="00D130D7"/>
    <w:rsid w:val="00D132DD"/>
    <w:rsid w:val="00D134F7"/>
    <w:rsid w:val="00D145B8"/>
    <w:rsid w:val="00D153F9"/>
    <w:rsid w:val="00D16A80"/>
    <w:rsid w:val="00D20D31"/>
    <w:rsid w:val="00D250CB"/>
    <w:rsid w:val="00D2647E"/>
    <w:rsid w:val="00D31B61"/>
    <w:rsid w:val="00D33E02"/>
    <w:rsid w:val="00D3466B"/>
    <w:rsid w:val="00D34694"/>
    <w:rsid w:val="00D34837"/>
    <w:rsid w:val="00D35237"/>
    <w:rsid w:val="00D356F4"/>
    <w:rsid w:val="00D36C96"/>
    <w:rsid w:val="00D36E5C"/>
    <w:rsid w:val="00D409C9"/>
    <w:rsid w:val="00D41937"/>
    <w:rsid w:val="00D42A28"/>
    <w:rsid w:val="00D4301D"/>
    <w:rsid w:val="00D43356"/>
    <w:rsid w:val="00D44065"/>
    <w:rsid w:val="00D45253"/>
    <w:rsid w:val="00D47766"/>
    <w:rsid w:val="00D50DAC"/>
    <w:rsid w:val="00D5158B"/>
    <w:rsid w:val="00D51849"/>
    <w:rsid w:val="00D5421A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70179"/>
    <w:rsid w:val="00D737A4"/>
    <w:rsid w:val="00D7384A"/>
    <w:rsid w:val="00D75AD1"/>
    <w:rsid w:val="00D7704F"/>
    <w:rsid w:val="00D81180"/>
    <w:rsid w:val="00D82288"/>
    <w:rsid w:val="00D82D42"/>
    <w:rsid w:val="00D84047"/>
    <w:rsid w:val="00D8674E"/>
    <w:rsid w:val="00D86F45"/>
    <w:rsid w:val="00D87BB7"/>
    <w:rsid w:val="00D9015E"/>
    <w:rsid w:val="00D91E6D"/>
    <w:rsid w:val="00D92DEE"/>
    <w:rsid w:val="00D94817"/>
    <w:rsid w:val="00D94821"/>
    <w:rsid w:val="00D958BC"/>
    <w:rsid w:val="00D95B97"/>
    <w:rsid w:val="00DA1B37"/>
    <w:rsid w:val="00DA2177"/>
    <w:rsid w:val="00DA6272"/>
    <w:rsid w:val="00DA73DF"/>
    <w:rsid w:val="00DA759F"/>
    <w:rsid w:val="00DA7888"/>
    <w:rsid w:val="00DA7F09"/>
    <w:rsid w:val="00DB22EC"/>
    <w:rsid w:val="00DB2F67"/>
    <w:rsid w:val="00DB43FA"/>
    <w:rsid w:val="00DB55B3"/>
    <w:rsid w:val="00DB5DC0"/>
    <w:rsid w:val="00DB62F3"/>
    <w:rsid w:val="00DC0456"/>
    <w:rsid w:val="00DC0D19"/>
    <w:rsid w:val="00DC2F75"/>
    <w:rsid w:val="00DC3684"/>
    <w:rsid w:val="00DC61F5"/>
    <w:rsid w:val="00DC62DA"/>
    <w:rsid w:val="00DC66DF"/>
    <w:rsid w:val="00DC7560"/>
    <w:rsid w:val="00DD2BAE"/>
    <w:rsid w:val="00DD2FEE"/>
    <w:rsid w:val="00DD3841"/>
    <w:rsid w:val="00DE1E8C"/>
    <w:rsid w:val="00DE65DF"/>
    <w:rsid w:val="00DE6B82"/>
    <w:rsid w:val="00DF0663"/>
    <w:rsid w:val="00DF311A"/>
    <w:rsid w:val="00DF3BE2"/>
    <w:rsid w:val="00DF4284"/>
    <w:rsid w:val="00E00272"/>
    <w:rsid w:val="00E01EF4"/>
    <w:rsid w:val="00E02CB9"/>
    <w:rsid w:val="00E057FF"/>
    <w:rsid w:val="00E05FF3"/>
    <w:rsid w:val="00E065EA"/>
    <w:rsid w:val="00E10396"/>
    <w:rsid w:val="00E117E2"/>
    <w:rsid w:val="00E11A9B"/>
    <w:rsid w:val="00E13FB2"/>
    <w:rsid w:val="00E15B1F"/>
    <w:rsid w:val="00E16427"/>
    <w:rsid w:val="00E169D4"/>
    <w:rsid w:val="00E16E3C"/>
    <w:rsid w:val="00E17278"/>
    <w:rsid w:val="00E20EDC"/>
    <w:rsid w:val="00E219DA"/>
    <w:rsid w:val="00E223FB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4FA"/>
    <w:rsid w:val="00E330BF"/>
    <w:rsid w:val="00E349BC"/>
    <w:rsid w:val="00E35AFD"/>
    <w:rsid w:val="00E40BE6"/>
    <w:rsid w:val="00E41302"/>
    <w:rsid w:val="00E4368E"/>
    <w:rsid w:val="00E45778"/>
    <w:rsid w:val="00E45B51"/>
    <w:rsid w:val="00E46693"/>
    <w:rsid w:val="00E479E1"/>
    <w:rsid w:val="00E504DF"/>
    <w:rsid w:val="00E5083A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2C64"/>
    <w:rsid w:val="00E6515F"/>
    <w:rsid w:val="00E655A8"/>
    <w:rsid w:val="00E677A1"/>
    <w:rsid w:val="00E710F9"/>
    <w:rsid w:val="00E746EF"/>
    <w:rsid w:val="00E74776"/>
    <w:rsid w:val="00E74F44"/>
    <w:rsid w:val="00E758D5"/>
    <w:rsid w:val="00E77EB9"/>
    <w:rsid w:val="00E80021"/>
    <w:rsid w:val="00E80BBF"/>
    <w:rsid w:val="00E81979"/>
    <w:rsid w:val="00E82E49"/>
    <w:rsid w:val="00E85755"/>
    <w:rsid w:val="00E86112"/>
    <w:rsid w:val="00E869D1"/>
    <w:rsid w:val="00E90EC8"/>
    <w:rsid w:val="00E916F5"/>
    <w:rsid w:val="00E91F1D"/>
    <w:rsid w:val="00E92289"/>
    <w:rsid w:val="00E94CC2"/>
    <w:rsid w:val="00E94E14"/>
    <w:rsid w:val="00EA0A3A"/>
    <w:rsid w:val="00EA13F9"/>
    <w:rsid w:val="00EA1435"/>
    <w:rsid w:val="00EA1836"/>
    <w:rsid w:val="00EA31EF"/>
    <w:rsid w:val="00EA334F"/>
    <w:rsid w:val="00EA5E30"/>
    <w:rsid w:val="00EA6152"/>
    <w:rsid w:val="00EB00DA"/>
    <w:rsid w:val="00EB2980"/>
    <w:rsid w:val="00EB2B1B"/>
    <w:rsid w:val="00EB4E5A"/>
    <w:rsid w:val="00EB577C"/>
    <w:rsid w:val="00EB57B4"/>
    <w:rsid w:val="00EB7461"/>
    <w:rsid w:val="00EC3A68"/>
    <w:rsid w:val="00EC44A4"/>
    <w:rsid w:val="00EC4CE1"/>
    <w:rsid w:val="00EC7475"/>
    <w:rsid w:val="00EC776C"/>
    <w:rsid w:val="00ED3538"/>
    <w:rsid w:val="00ED3E30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15A2"/>
    <w:rsid w:val="00EF2835"/>
    <w:rsid w:val="00EF2AF2"/>
    <w:rsid w:val="00EF2ED3"/>
    <w:rsid w:val="00EF4E84"/>
    <w:rsid w:val="00EF5745"/>
    <w:rsid w:val="00EF5AEB"/>
    <w:rsid w:val="00EF5E3E"/>
    <w:rsid w:val="00EF77EA"/>
    <w:rsid w:val="00EF7BF2"/>
    <w:rsid w:val="00EF7D00"/>
    <w:rsid w:val="00F0162F"/>
    <w:rsid w:val="00F01E02"/>
    <w:rsid w:val="00F020CE"/>
    <w:rsid w:val="00F02F8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53C9"/>
    <w:rsid w:val="00F15DF2"/>
    <w:rsid w:val="00F16720"/>
    <w:rsid w:val="00F20244"/>
    <w:rsid w:val="00F21B30"/>
    <w:rsid w:val="00F23EB3"/>
    <w:rsid w:val="00F26B89"/>
    <w:rsid w:val="00F26C72"/>
    <w:rsid w:val="00F30809"/>
    <w:rsid w:val="00F327D1"/>
    <w:rsid w:val="00F34DB4"/>
    <w:rsid w:val="00F361C8"/>
    <w:rsid w:val="00F40C0A"/>
    <w:rsid w:val="00F40D96"/>
    <w:rsid w:val="00F40EAD"/>
    <w:rsid w:val="00F42097"/>
    <w:rsid w:val="00F50CF1"/>
    <w:rsid w:val="00F519F1"/>
    <w:rsid w:val="00F5393E"/>
    <w:rsid w:val="00F54FEB"/>
    <w:rsid w:val="00F567C8"/>
    <w:rsid w:val="00F57F29"/>
    <w:rsid w:val="00F614BA"/>
    <w:rsid w:val="00F614F8"/>
    <w:rsid w:val="00F625C8"/>
    <w:rsid w:val="00F63FA6"/>
    <w:rsid w:val="00F641E6"/>
    <w:rsid w:val="00F64AF4"/>
    <w:rsid w:val="00F67BEF"/>
    <w:rsid w:val="00F70990"/>
    <w:rsid w:val="00F70BAA"/>
    <w:rsid w:val="00F71E8B"/>
    <w:rsid w:val="00F71F20"/>
    <w:rsid w:val="00F7500E"/>
    <w:rsid w:val="00F7639F"/>
    <w:rsid w:val="00F77753"/>
    <w:rsid w:val="00F81429"/>
    <w:rsid w:val="00F81E61"/>
    <w:rsid w:val="00F87360"/>
    <w:rsid w:val="00F8786C"/>
    <w:rsid w:val="00F87AD7"/>
    <w:rsid w:val="00F87B78"/>
    <w:rsid w:val="00F9369B"/>
    <w:rsid w:val="00F937B4"/>
    <w:rsid w:val="00F94CB9"/>
    <w:rsid w:val="00F96180"/>
    <w:rsid w:val="00F96A7E"/>
    <w:rsid w:val="00F97E97"/>
    <w:rsid w:val="00FA254F"/>
    <w:rsid w:val="00FA7AB1"/>
    <w:rsid w:val="00FB0958"/>
    <w:rsid w:val="00FB1522"/>
    <w:rsid w:val="00FB2E6C"/>
    <w:rsid w:val="00FB32F0"/>
    <w:rsid w:val="00FB482A"/>
    <w:rsid w:val="00FC28DF"/>
    <w:rsid w:val="00FC369E"/>
    <w:rsid w:val="00FC6B76"/>
    <w:rsid w:val="00FC780C"/>
    <w:rsid w:val="00FD079B"/>
    <w:rsid w:val="00FD08F1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E0391"/>
    <w:rsid w:val="00FE091E"/>
    <w:rsid w:val="00FE228D"/>
    <w:rsid w:val="00FE44F5"/>
    <w:rsid w:val="00FE47B2"/>
    <w:rsid w:val="00FE4C37"/>
    <w:rsid w:val="00FE55EE"/>
    <w:rsid w:val="00FE6DCC"/>
    <w:rsid w:val="00FE75B4"/>
    <w:rsid w:val="00FF018F"/>
    <w:rsid w:val="00FF04D1"/>
    <w:rsid w:val="00FF08F6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D01A0-5A95-4EB1-AA79-6FDC16F8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5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AO.Kutko</cp:lastModifiedBy>
  <cp:revision>92</cp:revision>
  <cp:lastPrinted>2017-09-21T08:22:00Z</cp:lastPrinted>
  <dcterms:created xsi:type="dcterms:W3CDTF">2016-07-27T12:19:00Z</dcterms:created>
  <dcterms:modified xsi:type="dcterms:W3CDTF">2017-09-21T11:23:00Z</dcterms:modified>
</cp:coreProperties>
</file>